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8C08" w14:textId="6CF1E631" w:rsidR="00FF20AF" w:rsidRPr="00C04AC7" w:rsidRDefault="003D2C45" w:rsidP="00C04AC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Palatino Linotype" w:hAnsi="Arial" w:cs="Arial"/>
          <w:b/>
          <w:color w:val="005E66"/>
        </w:rPr>
      </w:pPr>
      <w:r w:rsidRPr="00C04AC7">
        <w:rPr>
          <w:rFonts w:ascii="Arial" w:eastAsia="Palatino Linotype" w:hAnsi="Arial" w:cs="Arial"/>
          <w:b/>
          <w:color w:val="005E66"/>
        </w:rPr>
        <w:t>Career Summary</w:t>
      </w:r>
    </w:p>
    <w:p w14:paraId="5882DACD" w14:textId="271089C0" w:rsidR="00633D91" w:rsidRPr="00C04AC7" w:rsidRDefault="0098223F" w:rsidP="00C04AC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>Detail-oriented professional with PhD in Literature, a proven ability to manage and execute independent research projects, and a stellar record in both academic and non-academic team settings</w:t>
      </w:r>
      <w:r w:rsidR="00E307E6" w:rsidRPr="00C04AC7">
        <w:rPr>
          <w:rFonts w:ascii="Arial" w:eastAsia="Helvetica Neue" w:hAnsi="Arial" w:cs="Arial"/>
        </w:rPr>
        <w:t>.</w:t>
      </w:r>
    </w:p>
    <w:p w14:paraId="03DD484C" w14:textId="77777777" w:rsidR="00E21F9C" w:rsidRPr="00C04AC7" w:rsidRDefault="00E21F9C" w:rsidP="00C04AC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Palatino Linotype" w:hAnsi="Arial" w:cs="Arial"/>
          <w:b/>
          <w:color w:val="005E66"/>
        </w:rPr>
      </w:pPr>
    </w:p>
    <w:p w14:paraId="3AF7B4D4" w14:textId="4BE0ED93" w:rsidR="0098223F" w:rsidRPr="00C04AC7" w:rsidRDefault="00DD5D85" w:rsidP="00C04AC7">
      <w:pPr>
        <w:pBdr>
          <w:between w:val="nil"/>
        </w:pBdr>
        <w:spacing w:after="240"/>
        <w:contextualSpacing/>
        <w:jc w:val="both"/>
        <w:rPr>
          <w:rFonts w:ascii="Arial" w:eastAsia="Palatino Linotype" w:hAnsi="Arial" w:cs="Arial"/>
          <w:b/>
          <w:color w:val="005E66"/>
        </w:rPr>
      </w:pPr>
      <w:r w:rsidRPr="00C04AC7">
        <w:rPr>
          <w:rFonts w:ascii="Arial" w:eastAsia="Palatino Linotype" w:hAnsi="Arial" w:cs="Arial"/>
          <w:b/>
          <w:color w:val="005E66"/>
        </w:rPr>
        <w:t>Experience</w:t>
      </w:r>
    </w:p>
    <w:p w14:paraId="2BAD1038" w14:textId="505FD6CC" w:rsidR="00CB095F" w:rsidRPr="00C04AC7" w:rsidRDefault="00295E76" w:rsidP="00C04AC7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Style w:val="Hyperlink"/>
          <w:rFonts w:ascii="Arial" w:eastAsia="Helvetica Neue" w:hAnsi="Arial" w:cs="Arial"/>
          <w:bCs/>
          <w:color w:val="005F65"/>
          <w:u w:val="none"/>
        </w:rPr>
      </w:pPr>
      <w:r w:rsidRPr="00C04AC7">
        <w:rPr>
          <w:rFonts w:ascii="Arial" w:eastAsia="Helvetica Neue" w:hAnsi="Arial" w:cs="Arial"/>
          <w:bCs/>
          <w:color w:val="005F65"/>
        </w:rPr>
        <w:t xml:space="preserve">English Teacher, </w:t>
      </w:r>
      <w:r w:rsidR="00CB095F" w:rsidRPr="00C04AC7">
        <w:rPr>
          <w:rFonts w:ascii="Arial" w:eastAsia="Helvetica Neue" w:hAnsi="Arial" w:cs="Arial"/>
          <w:bCs/>
          <w:color w:val="005F65"/>
        </w:rPr>
        <w:t>St. Paul Academy and Summit School</w:t>
      </w:r>
      <w:r w:rsidR="00CB095F" w:rsidRPr="00C04AC7">
        <w:rPr>
          <w:rFonts w:ascii="Arial" w:eastAsia="Helvetica Neue" w:hAnsi="Arial" w:cs="Arial"/>
          <w:bCs/>
          <w:color w:val="005F65"/>
        </w:rPr>
        <w:tab/>
        <w:t xml:space="preserve"> 202</w:t>
      </w:r>
      <w:r w:rsidR="00F248C2" w:rsidRPr="00C04AC7">
        <w:rPr>
          <w:rFonts w:ascii="Arial" w:eastAsia="Helvetica Neue" w:hAnsi="Arial" w:cs="Arial"/>
          <w:bCs/>
          <w:color w:val="005F65"/>
        </w:rPr>
        <w:t>2-Present</w:t>
      </w:r>
      <w:r w:rsidR="00CB095F" w:rsidRPr="00C04AC7">
        <w:rPr>
          <w:rFonts w:ascii="Arial" w:eastAsia="Helvetica Neue" w:hAnsi="Arial" w:cs="Arial"/>
          <w:bCs/>
          <w:iCs/>
        </w:rPr>
        <w:fldChar w:fldCharType="begin"/>
      </w:r>
      <w:r w:rsidR="00CB095F" w:rsidRPr="00C04AC7">
        <w:rPr>
          <w:rFonts w:ascii="Arial" w:eastAsia="Helvetica Neue" w:hAnsi="Arial" w:cs="Arial"/>
          <w:bCs/>
          <w:iCs/>
        </w:rPr>
        <w:instrText xml:space="preserve"> HYPERLINK "https://www.linkedin.com/company/the-blake-school/" </w:instrText>
      </w:r>
      <w:r w:rsidR="00CB095F" w:rsidRPr="00C04AC7">
        <w:rPr>
          <w:rFonts w:ascii="Arial" w:eastAsia="Helvetica Neue" w:hAnsi="Arial" w:cs="Arial"/>
          <w:bCs/>
          <w:iCs/>
        </w:rPr>
      </w:r>
      <w:r w:rsidR="00CB095F" w:rsidRPr="00C04AC7">
        <w:rPr>
          <w:rFonts w:ascii="Arial" w:eastAsia="Helvetica Neue" w:hAnsi="Arial" w:cs="Arial"/>
          <w:bCs/>
          <w:iCs/>
        </w:rPr>
        <w:fldChar w:fldCharType="separate"/>
      </w:r>
    </w:p>
    <w:p w14:paraId="7013DC7E" w14:textId="07C03F75" w:rsidR="005976E8" w:rsidRDefault="00CB095F" w:rsidP="00C04AC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04AC7">
        <w:rPr>
          <w:rFonts w:ascii="Arial" w:hAnsi="Arial" w:cs="Arial"/>
          <w:sz w:val="24"/>
          <w:szCs w:val="24"/>
        </w:rPr>
        <w:fldChar w:fldCharType="end"/>
      </w:r>
      <w:r w:rsidR="00295E76"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Develop </w:t>
      </w:r>
      <w:r w:rsidR="003C507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curricula </w:t>
      </w:r>
      <w:r w:rsidR="005976E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and use web-based learning management system to </w:t>
      </w:r>
      <w:r w:rsidR="00295E76"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teach 4 classes per semester </w:t>
      </w:r>
      <w:r w:rsidR="005976E8">
        <w:rPr>
          <w:rFonts w:ascii="Arial" w:hAnsi="Arial" w:cs="Arial"/>
          <w:b w:val="0"/>
          <w:bCs w:val="0"/>
          <w:color w:val="auto"/>
          <w:sz w:val="24"/>
          <w:szCs w:val="24"/>
        </w:rPr>
        <w:t>as well as archive learnings for long-term implementation</w:t>
      </w:r>
      <w:r w:rsidR="00710A8E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0DEDA6B8" w14:textId="09E320FE" w:rsidR="00576493" w:rsidRPr="00C04AC7" w:rsidRDefault="005976E8" w:rsidP="00C04AC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Helvetica Neue" w:hAnsi="Arial" w:cs="Arial"/>
          <w:b w:val="0"/>
          <w:bCs w:val="0"/>
          <w:iCs/>
          <w:color w:val="auto"/>
          <w:sz w:val="24"/>
          <w:szCs w:val="24"/>
        </w:rPr>
        <w:t>C</w:t>
      </w:r>
      <w:r w:rsidR="00002065" w:rsidRPr="00C04AC7">
        <w:rPr>
          <w:rFonts w:ascii="Arial" w:eastAsia="Helvetica Neue" w:hAnsi="Arial" w:cs="Arial"/>
          <w:b w:val="0"/>
          <w:bCs w:val="0"/>
          <w:iCs/>
          <w:color w:val="auto"/>
          <w:sz w:val="24"/>
          <w:szCs w:val="24"/>
        </w:rPr>
        <w:t>ollaborat</w:t>
      </w:r>
      <w:r>
        <w:rPr>
          <w:rFonts w:ascii="Arial" w:eastAsia="Helvetica Neue" w:hAnsi="Arial" w:cs="Arial"/>
          <w:b w:val="0"/>
          <w:bCs w:val="0"/>
          <w:iCs/>
          <w:color w:val="auto"/>
          <w:sz w:val="24"/>
          <w:szCs w:val="24"/>
        </w:rPr>
        <w:t>e</w:t>
      </w:r>
      <w:r w:rsidR="00002065" w:rsidRPr="00C04AC7">
        <w:rPr>
          <w:rFonts w:ascii="Arial" w:eastAsia="Helvetica Neue" w:hAnsi="Arial" w:cs="Arial"/>
          <w:b w:val="0"/>
          <w:bCs w:val="0"/>
          <w:iCs/>
          <w:color w:val="auto"/>
          <w:sz w:val="24"/>
          <w:szCs w:val="24"/>
        </w:rPr>
        <w:t xml:space="preserve"> with teaching teams; contribut</w:t>
      </w:r>
      <w:r>
        <w:rPr>
          <w:rFonts w:ascii="Arial" w:eastAsia="Helvetica Neue" w:hAnsi="Arial" w:cs="Arial"/>
          <w:b w:val="0"/>
          <w:bCs w:val="0"/>
          <w:iCs/>
          <w:color w:val="auto"/>
          <w:sz w:val="24"/>
          <w:szCs w:val="24"/>
        </w:rPr>
        <w:t>e</w:t>
      </w:r>
      <w:r w:rsidR="00002065" w:rsidRPr="00C04AC7">
        <w:rPr>
          <w:rFonts w:ascii="Arial" w:eastAsia="Helvetica Neue" w:hAnsi="Arial" w:cs="Arial"/>
          <w:b w:val="0"/>
          <w:bCs w:val="0"/>
          <w:iCs/>
          <w:color w:val="auto"/>
          <w:sz w:val="24"/>
          <w:szCs w:val="24"/>
        </w:rPr>
        <w:t xml:space="preserve"> lesson materials from my own area</w:t>
      </w:r>
      <w:r w:rsidR="00295E76" w:rsidRPr="00C04AC7">
        <w:rPr>
          <w:rFonts w:ascii="Arial" w:eastAsia="Helvetica Neue" w:hAnsi="Arial" w:cs="Arial"/>
          <w:b w:val="0"/>
          <w:bCs w:val="0"/>
          <w:iCs/>
          <w:color w:val="auto"/>
          <w:sz w:val="24"/>
          <w:szCs w:val="24"/>
        </w:rPr>
        <w:t>s</w:t>
      </w:r>
      <w:r w:rsidR="00002065" w:rsidRPr="00C04AC7">
        <w:rPr>
          <w:rFonts w:ascii="Arial" w:eastAsia="Helvetica Neue" w:hAnsi="Arial" w:cs="Arial"/>
          <w:b w:val="0"/>
          <w:bCs w:val="0"/>
          <w:iCs/>
          <w:color w:val="auto"/>
          <w:sz w:val="24"/>
          <w:szCs w:val="24"/>
        </w:rPr>
        <w:t xml:space="preserve"> of expertise; and build community during daily advisory.</w:t>
      </w:r>
    </w:p>
    <w:p w14:paraId="4F717047" w14:textId="219950AE" w:rsidR="005976E8" w:rsidRPr="002A6212" w:rsidRDefault="00CB17B1" w:rsidP="002A6212">
      <w:pPr>
        <w:pStyle w:val="JDAccomplishment"/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04AC7">
        <w:rPr>
          <w:rFonts w:ascii="Arial" w:hAnsi="Arial" w:cs="Arial"/>
          <w:iCs w:val="0"/>
          <w:color w:val="auto"/>
          <w:sz w:val="24"/>
          <w:szCs w:val="24"/>
        </w:rPr>
        <w:t>Serve on the Upper School Intercultural Life Working Group to implement SPA’s diversity, equity, inclusion, and belonging</w:t>
      </w:r>
      <w:r w:rsidR="003C507D">
        <w:rPr>
          <w:rFonts w:ascii="Arial" w:hAnsi="Arial" w:cs="Arial"/>
          <w:iCs w:val="0"/>
          <w:color w:val="auto"/>
          <w:sz w:val="24"/>
          <w:szCs w:val="24"/>
        </w:rPr>
        <w:t xml:space="preserve"> (DEI)</w:t>
      </w:r>
      <w:r w:rsidRPr="00C04AC7">
        <w:rPr>
          <w:rFonts w:ascii="Arial" w:hAnsi="Arial" w:cs="Arial"/>
          <w:iCs w:val="0"/>
          <w:color w:val="auto"/>
          <w:sz w:val="24"/>
          <w:szCs w:val="24"/>
        </w:rPr>
        <w:t xml:space="preserve"> action plan for students and faculty.</w:t>
      </w:r>
    </w:p>
    <w:p w14:paraId="05450663" w14:textId="77777777" w:rsidR="002A6212" w:rsidRDefault="002A6212" w:rsidP="002A621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Cs/>
          <w:color w:val="005F65"/>
        </w:rPr>
      </w:pPr>
    </w:p>
    <w:p w14:paraId="28DF7A4A" w14:textId="2682DC2A" w:rsidR="00E661D7" w:rsidRPr="00C04AC7" w:rsidRDefault="00C04AC7" w:rsidP="002A621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Cs/>
          <w:color w:val="005F65"/>
        </w:rPr>
      </w:pPr>
      <w:r>
        <w:rPr>
          <w:rFonts w:ascii="Arial" w:eastAsia="Helvetica Neue" w:hAnsi="Arial" w:cs="Arial"/>
          <w:bCs/>
          <w:color w:val="005F65"/>
        </w:rPr>
        <w:t xml:space="preserve">Doctoral Researcher, </w:t>
      </w:r>
      <w:r w:rsidR="00E661D7" w:rsidRPr="00C04AC7">
        <w:rPr>
          <w:rFonts w:ascii="Arial" w:eastAsia="Helvetica Neue" w:hAnsi="Arial" w:cs="Arial"/>
          <w:bCs/>
          <w:color w:val="005F65"/>
        </w:rPr>
        <w:t>Duke University</w:t>
      </w:r>
      <w:r w:rsidR="00E661D7" w:rsidRPr="00C04AC7">
        <w:rPr>
          <w:rFonts w:ascii="Arial" w:eastAsia="Helvetica Neue" w:hAnsi="Arial" w:cs="Arial"/>
          <w:bCs/>
          <w:color w:val="005F65"/>
        </w:rPr>
        <w:tab/>
        <w:t>2014-2021</w:t>
      </w:r>
    </w:p>
    <w:p w14:paraId="2EBB3E9D" w14:textId="77777777" w:rsidR="008C082F" w:rsidRPr="00C04AC7" w:rsidRDefault="008C082F" w:rsidP="008C082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</w:pPr>
      <w:r w:rsidRPr="00C04AC7"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>Used advanced research skills and critical methods to create compelling content for various forums relevant to diverse job titles.</w:t>
      </w:r>
    </w:p>
    <w:p w14:paraId="0183E4E3" w14:textId="29633200" w:rsidR="00CB17B1" w:rsidRPr="00C04AC7" w:rsidRDefault="00131628" w:rsidP="00C04AC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>Managed a years-long project by breaking global issues down into stakeholders, archives, and theory; i</w:t>
      </w:r>
      <w:r w:rsidR="00CB17B1" w:rsidRPr="00C04AC7"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>ntegrating material</w:t>
      </w:r>
      <w:r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 xml:space="preserve"> from international state archives;</w:t>
      </w:r>
      <w:r w:rsidR="00CB17B1" w:rsidRPr="00C04AC7"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 xml:space="preserve">and developing a </w:t>
      </w:r>
      <w:r w:rsidR="0068620A"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>transnational and transtemporal narrative of related political histories.</w:t>
      </w:r>
    </w:p>
    <w:p w14:paraId="3C42C71F" w14:textId="56B0A939" w:rsidR="00DD0315" w:rsidRPr="00C04AC7" w:rsidRDefault="00E661D7" w:rsidP="00C04AC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</w:pPr>
      <w:r w:rsidRPr="00C04AC7"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>Authored a 320-page book manuscript and two published articles, secured over 10 competitive grants</w:t>
      </w:r>
      <w:r w:rsidR="0068620A"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 xml:space="preserve"> amounting to over $120,000</w:t>
      </w:r>
      <w:r w:rsidR="00CB17B1" w:rsidRPr="00C04AC7"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>, and organized and executed 13 professional conference presentations</w:t>
      </w:r>
      <w:r w:rsidRPr="00C04AC7"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  <w:t xml:space="preserve"> in seven years.</w:t>
      </w:r>
    </w:p>
    <w:p w14:paraId="61B159CC" w14:textId="77777777" w:rsidR="002A6212" w:rsidRDefault="002A6212" w:rsidP="002A621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Cs/>
          <w:color w:val="005F65"/>
        </w:rPr>
      </w:pPr>
    </w:p>
    <w:p w14:paraId="08C6EC4A" w14:textId="6AFF5D76" w:rsidR="002A6212" w:rsidRPr="00C04AC7" w:rsidRDefault="002A6212" w:rsidP="002A621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Cs/>
          <w:color w:val="005F65"/>
        </w:rPr>
      </w:pPr>
      <w:r>
        <w:rPr>
          <w:rFonts w:ascii="Arial" w:eastAsia="Helvetica Neue" w:hAnsi="Arial" w:cs="Arial"/>
          <w:bCs/>
          <w:color w:val="005F65"/>
        </w:rPr>
        <w:t xml:space="preserve">Research Assistant, </w:t>
      </w:r>
      <w:r w:rsidRPr="00C04AC7">
        <w:rPr>
          <w:rFonts w:ascii="Arial" w:eastAsia="Helvetica Neue" w:hAnsi="Arial" w:cs="Arial"/>
          <w:bCs/>
          <w:color w:val="005F65"/>
        </w:rPr>
        <w:t>Duke University</w:t>
      </w:r>
      <w:r w:rsidRPr="00C04AC7">
        <w:rPr>
          <w:rFonts w:ascii="Arial" w:eastAsia="Helvetica Neue" w:hAnsi="Arial" w:cs="Arial"/>
          <w:bCs/>
          <w:color w:val="005F65"/>
        </w:rPr>
        <w:tab/>
        <w:t>20</w:t>
      </w:r>
      <w:r>
        <w:rPr>
          <w:rFonts w:ascii="Arial" w:eastAsia="Helvetica Neue" w:hAnsi="Arial" w:cs="Arial"/>
          <w:bCs/>
          <w:color w:val="005F65"/>
        </w:rPr>
        <w:t>20</w:t>
      </w:r>
      <w:r w:rsidRPr="00C04AC7">
        <w:rPr>
          <w:rFonts w:ascii="Arial" w:eastAsia="Helvetica Neue" w:hAnsi="Arial" w:cs="Arial"/>
          <w:bCs/>
          <w:color w:val="005F65"/>
        </w:rPr>
        <w:t>-20</w:t>
      </w:r>
      <w:r>
        <w:rPr>
          <w:rFonts w:ascii="Arial" w:eastAsia="Helvetica Neue" w:hAnsi="Arial" w:cs="Arial"/>
          <w:bCs/>
          <w:color w:val="005F65"/>
        </w:rPr>
        <w:t>21</w:t>
      </w:r>
    </w:p>
    <w:p w14:paraId="526392F2" w14:textId="77777777" w:rsidR="002A6212" w:rsidRDefault="002A6212" w:rsidP="002A6212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24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Provided tenured faculty member in Women’s and Gender Studies with advice on the most efficient method of developing a writing plan and addressing editing requirements, including tracking progress to ensure chapter submission deadlines were met, </w:t>
      </w:r>
      <w:r w:rsidRPr="000660D8">
        <w:rPr>
          <w:rFonts w:ascii="Arial" w:hAnsi="Arial" w:cs="Arial"/>
          <w:b w:val="0"/>
          <w:bCs w:val="0"/>
          <w:color w:val="auto"/>
          <w:sz w:val="24"/>
          <w:szCs w:val="24"/>
        </w:rPr>
        <w:t>proofreading, fact-checking, and compiling a detailed bibliography in accordance with the Chicago Manual of Style 17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5109335E" w14:textId="77777777" w:rsidR="002A6212" w:rsidRDefault="002A6212" w:rsidP="002A6212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24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Translated author’s previously published academic research into articles appropriate and digestible for the general public. </w:t>
      </w:r>
    </w:p>
    <w:p w14:paraId="690474BD" w14:textId="77777777" w:rsidR="002A6212" w:rsidRPr="000660D8" w:rsidRDefault="002A6212" w:rsidP="002A6212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24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660D8">
        <w:rPr>
          <w:rFonts w:ascii="Arial" w:hAnsi="Arial" w:cs="Arial"/>
          <w:b w:val="0"/>
          <w:bCs w:val="0"/>
          <w:color w:val="auto"/>
          <w:sz w:val="24"/>
          <w:szCs w:val="24"/>
        </w:rPr>
        <w:t>Generated concise summaries of outstanding content and material-related questions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Pr="000660D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and presented documents to faculty members during biweekly meetings.</w:t>
      </w:r>
    </w:p>
    <w:p w14:paraId="48C7F400" w14:textId="77777777" w:rsidR="00CB17B1" w:rsidRPr="00C04AC7" w:rsidRDefault="00CB17B1" w:rsidP="00C04AC7">
      <w:pPr>
        <w:pStyle w:val="ListParagraph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ind w:left="720"/>
        <w:jc w:val="both"/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</w:pPr>
    </w:p>
    <w:p w14:paraId="638BD7E3" w14:textId="1C4FD5EA" w:rsidR="00343BD0" w:rsidRPr="00C04AC7" w:rsidRDefault="00C04AC7" w:rsidP="00C04AC7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Cs/>
          <w:color w:val="005F65"/>
        </w:rPr>
      </w:pPr>
      <w:r>
        <w:rPr>
          <w:rFonts w:ascii="Arial" w:eastAsia="Helvetica Neue" w:hAnsi="Arial" w:cs="Arial"/>
          <w:bCs/>
          <w:color w:val="005F65"/>
        </w:rPr>
        <w:t xml:space="preserve">Writing Consultant, </w:t>
      </w:r>
      <w:r w:rsidR="00343BD0" w:rsidRPr="00C04AC7">
        <w:rPr>
          <w:rFonts w:ascii="Arial" w:eastAsia="Helvetica Neue" w:hAnsi="Arial" w:cs="Arial"/>
          <w:bCs/>
          <w:color w:val="005F65"/>
        </w:rPr>
        <w:t>Duke University TWP Writing Center</w:t>
      </w:r>
      <w:r w:rsidR="00343BD0" w:rsidRPr="00C04AC7">
        <w:rPr>
          <w:rFonts w:ascii="Arial" w:eastAsia="Helvetica Neue" w:hAnsi="Arial" w:cs="Arial"/>
          <w:bCs/>
          <w:color w:val="005F65"/>
        </w:rPr>
        <w:tab/>
        <w:t>2015 – 2021</w:t>
      </w:r>
    </w:p>
    <w:p w14:paraId="4392BCF8" w14:textId="22DB54FF" w:rsidR="00C04AC7" w:rsidRDefault="008C082F" w:rsidP="00C04AC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Supported</w:t>
      </w:r>
      <w:r w:rsidR="00C04AC7"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undergraduate, graduate, faculty, and staff writers in achievement of writing goals</w:t>
      </w:r>
      <w:r w:rsidR="00C04AC7">
        <w:rPr>
          <w:rFonts w:ascii="Arial" w:hAnsi="Arial" w:cs="Arial"/>
          <w:b w:val="0"/>
          <w:bCs w:val="0"/>
          <w:color w:val="auto"/>
          <w:sz w:val="24"/>
          <w:szCs w:val="24"/>
        </w:rPr>
        <w:t>, and l</w:t>
      </w:r>
      <w:r w:rsidR="00C04AC7"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>iaised with individuals from diverse disciplinary and literacy backgrounds to address each writer’s unique concerns.</w:t>
      </w:r>
    </w:p>
    <w:p w14:paraId="398F7F50" w14:textId="7E5E1662" w:rsidR="00343BD0" w:rsidRPr="00C04AC7" w:rsidRDefault="00343BD0" w:rsidP="00C04AC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18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Designed and executed </w:t>
      </w:r>
      <w:r w:rsidR="00C04A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summer </w:t>
      </w:r>
      <w:r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>workshops on remedial composition skills for 20 Duke University athletes</w:t>
      </w:r>
      <w:r w:rsidR="0068620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and e</w:t>
      </w:r>
      <w:r w:rsidR="00C04AC7"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>nsured implementation of academic writing procedures across disciplines</w:t>
      </w:r>
      <w:r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119ED3B3" w14:textId="24C76B6C" w:rsidR="0098223F" w:rsidRPr="00C04AC7" w:rsidRDefault="00343BD0" w:rsidP="00C04AC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180"/>
        <w:jc w:val="both"/>
        <w:rPr>
          <w:rFonts w:ascii="Arial" w:eastAsia="Helvetica Neue" w:hAnsi="Arial" w:cs="Arial"/>
          <w:b w:val="0"/>
          <w:bCs w:val="0"/>
          <w:color w:val="auto"/>
          <w:sz w:val="24"/>
          <w:szCs w:val="24"/>
        </w:rPr>
      </w:pPr>
      <w:r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>Recognized</w:t>
      </w:r>
      <w:r w:rsidR="0068620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in formal review</w:t>
      </w:r>
      <w:r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for communication excellence, enthusiastic instruction, and above-and-beyond commitment to fostering a writing culture, maximizing learning outcomes, and graduate writing group success</w:t>
      </w:r>
      <w:r w:rsidRPr="00C04AC7">
        <w:rPr>
          <w:rFonts w:ascii="Arial" w:hAnsi="Arial" w:cs="Arial"/>
          <w:b w:val="0"/>
          <w:bCs w:val="0"/>
          <w:i/>
          <w:color w:val="auto"/>
          <w:sz w:val="24"/>
          <w:szCs w:val="24"/>
        </w:rPr>
        <w:t>.</w:t>
      </w:r>
    </w:p>
    <w:p w14:paraId="22F6A371" w14:textId="6DA5A7FA" w:rsidR="00E661D7" w:rsidRPr="00C04AC7" w:rsidRDefault="00C04AC7" w:rsidP="00C04AC7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Cs/>
          <w:color w:val="005F65"/>
        </w:rPr>
      </w:pPr>
      <w:r>
        <w:rPr>
          <w:rFonts w:ascii="Arial" w:eastAsia="Helvetica Neue" w:hAnsi="Arial" w:cs="Arial"/>
          <w:bCs/>
          <w:color w:val="005F65"/>
        </w:rPr>
        <w:lastRenderedPageBreak/>
        <w:t xml:space="preserve">Instructor, </w:t>
      </w:r>
      <w:r w:rsidR="00E661D7" w:rsidRPr="00C04AC7">
        <w:rPr>
          <w:rFonts w:ascii="Arial" w:eastAsia="Helvetica Neue" w:hAnsi="Arial" w:cs="Arial"/>
          <w:bCs/>
          <w:color w:val="005F65"/>
        </w:rPr>
        <w:t>Duke University</w:t>
      </w:r>
      <w:r w:rsidR="00E661D7" w:rsidRPr="00C04AC7">
        <w:rPr>
          <w:rFonts w:ascii="Arial" w:eastAsia="Helvetica Neue" w:hAnsi="Arial" w:cs="Arial"/>
          <w:bCs/>
          <w:color w:val="005F65"/>
        </w:rPr>
        <w:tab/>
        <w:t>2018 – 2020</w:t>
      </w:r>
    </w:p>
    <w:p w14:paraId="0BA52690" w14:textId="77777777" w:rsidR="00C04AC7" w:rsidRDefault="00E661D7" w:rsidP="00C04AC7">
      <w:pPr>
        <w:pStyle w:val="JobDescription"/>
        <w:numPr>
          <w:ilvl w:val="0"/>
          <w:numId w:val="20"/>
        </w:numPr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04AC7">
        <w:rPr>
          <w:rFonts w:ascii="Arial" w:hAnsi="Arial" w:cs="Arial"/>
          <w:color w:val="auto"/>
          <w:sz w:val="24"/>
          <w:szCs w:val="24"/>
        </w:rPr>
        <w:t xml:space="preserve">Implemented multi-modal learning methods, including creative design projects, independent writing, peer-teaching, and team research projects to make space for differential learning. </w:t>
      </w:r>
    </w:p>
    <w:p w14:paraId="0DE1D2A3" w14:textId="0158BE02" w:rsidR="00C04AC7" w:rsidRPr="00C04AC7" w:rsidRDefault="00E661D7" w:rsidP="006319F8">
      <w:pPr>
        <w:pStyle w:val="JobDescription"/>
        <w:numPr>
          <w:ilvl w:val="0"/>
          <w:numId w:val="11"/>
        </w:numPr>
        <w:contextualSpacing/>
        <w:jc w:val="both"/>
        <w:rPr>
          <w:rFonts w:ascii="Arial" w:hAnsi="Arial" w:cs="Arial"/>
          <w:iCs w:val="0"/>
          <w:color w:val="auto"/>
          <w:sz w:val="24"/>
          <w:szCs w:val="24"/>
        </w:rPr>
      </w:pPr>
      <w:r w:rsidRPr="00C04AC7">
        <w:rPr>
          <w:rFonts w:ascii="Arial" w:hAnsi="Arial" w:cs="Arial"/>
          <w:color w:val="auto"/>
          <w:sz w:val="24"/>
          <w:szCs w:val="24"/>
        </w:rPr>
        <w:t xml:space="preserve">Designed lesson plans and cumulative assignments with the goal of instructing students on how to integrate literary studies with </w:t>
      </w:r>
      <w:r w:rsidR="0068620A">
        <w:rPr>
          <w:rFonts w:ascii="Arial" w:hAnsi="Arial" w:cs="Arial"/>
          <w:color w:val="auto"/>
          <w:sz w:val="24"/>
          <w:szCs w:val="24"/>
        </w:rPr>
        <w:t>global</w:t>
      </w:r>
      <w:r w:rsidRPr="00C04AC7">
        <w:rPr>
          <w:rFonts w:ascii="Arial" w:hAnsi="Arial" w:cs="Arial"/>
          <w:color w:val="auto"/>
          <w:sz w:val="24"/>
          <w:szCs w:val="24"/>
        </w:rPr>
        <w:t xml:space="preserve"> questions</w:t>
      </w:r>
      <w:r w:rsidR="0068620A">
        <w:rPr>
          <w:rFonts w:ascii="Arial" w:hAnsi="Arial" w:cs="Arial"/>
          <w:color w:val="auto"/>
          <w:sz w:val="24"/>
          <w:szCs w:val="24"/>
        </w:rPr>
        <w:t xml:space="preserve"> about international culture</w:t>
      </w:r>
      <w:r w:rsidRPr="00C04AC7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6FF02EA" w14:textId="22861BB6" w:rsidR="00E661D7" w:rsidRPr="00C04AC7" w:rsidRDefault="00E661D7" w:rsidP="006319F8">
      <w:pPr>
        <w:pStyle w:val="JobDescription"/>
        <w:numPr>
          <w:ilvl w:val="0"/>
          <w:numId w:val="11"/>
        </w:numPr>
        <w:contextualSpacing/>
        <w:jc w:val="both"/>
        <w:rPr>
          <w:rFonts w:ascii="Arial" w:hAnsi="Arial" w:cs="Arial"/>
          <w:iCs w:val="0"/>
          <w:color w:val="auto"/>
          <w:sz w:val="24"/>
          <w:szCs w:val="24"/>
        </w:rPr>
      </w:pPr>
      <w:r w:rsidRPr="00C04AC7">
        <w:rPr>
          <w:rFonts w:ascii="Arial" w:hAnsi="Arial" w:cs="Arial"/>
          <w:iCs w:val="0"/>
          <w:color w:val="auto"/>
          <w:sz w:val="24"/>
          <w:szCs w:val="24"/>
        </w:rPr>
        <w:t xml:space="preserve">Instructed groups of 15 students from diverse disciplinary backgrounds, making sure to seek their input on how to make the syllabus interesting and relevant for interdisciplinary engagement. </w:t>
      </w:r>
    </w:p>
    <w:p w14:paraId="5DCCB039" w14:textId="695E58C2" w:rsidR="00785C94" w:rsidRPr="00C04AC7" w:rsidRDefault="00BB0B96" w:rsidP="00C04AC7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eastAsia="Helvetica Neue" w:hAnsi="Arial" w:cs="Arial"/>
          <w:bCs/>
          <w:color w:val="005F65"/>
        </w:rPr>
      </w:pPr>
      <w:r>
        <w:rPr>
          <w:rFonts w:ascii="Arial" w:eastAsia="Helvetica Neue" w:hAnsi="Arial" w:cs="Arial"/>
          <w:bCs/>
          <w:color w:val="005F65"/>
        </w:rPr>
        <w:t xml:space="preserve">Marketing and Publicity Assistant, </w:t>
      </w:r>
      <w:r w:rsidR="00785C94" w:rsidRPr="00C04AC7">
        <w:rPr>
          <w:rFonts w:ascii="Arial" w:eastAsia="Helvetica Neue" w:hAnsi="Arial" w:cs="Arial"/>
          <w:bCs/>
          <w:color w:val="005F65"/>
        </w:rPr>
        <w:t>Duke University Press</w:t>
      </w:r>
      <w:r w:rsidR="00785C94" w:rsidRPr="00C04AC7">
        <w:rPr>
          <w:rFonts w:ascii="Arial" w:eastAsia="Helvetica Neue" w:hAnsi="Arial" w:cs="Arial"/>
          <w:bCs/>
          <w:color w:val="005F65"/>
        </w:rPr>
        <w:tab/>
        <w:t>2018-2019</w:t>
      </w:r>
    </w:p>
    <w:p w14:paraId="4A48BBEF" w14:textId="76B2FB73" w:rsidR="00BB0B96" w:rsidRDefault="00BB0B96" w:rsidP="00C04AC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B0B96">
        <w:rPr>
          <w:rFonts w:ascii="Arial" w:hAnsi="Arial" w:cs="Arial"/>
          <w:b w:val="0"/>
          <w:bCs w:val="0"/>
          <w:color w:val="auto"/>
          <w:sz w:val="24"/>
          <w:szCs w:val="24"/>
        </w:rPr>
        <w:t>Designed, customized, edited, and published publicity materials</w:t>
      </w:r>
      <w:r w:rsidR="0068620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for</w:t>
      </w:r>
      <w:r w:rsidR="00CA3D8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university publishing house</w:t>
      </w:r>
      <w:r w:rsidRPr="00BB0B96">
        <w:rPr>
          <w:rFonts w:ascii="Arial" w:hAnsi="Arial" w:cs="Arial"/>
          <w:b w:val="0"/>
          <w:bCs w:val="0"/>
          <w:color w:val="auto"/>
          <w:sz w:val="24"/>
          <w:szCs w:val="24"/>
        </w:rPr>
        <w:t>, including advance-review copies, page proofs, review slips, and fliers using Adobe InDesign.</w:t>
      </w:r>
    </w:p>
    <w:p w14:paraId="1B7A426D" w14:textId="52084A18" w:rsidR="00BB0B96" w:rsidRPr="00BB0B96" w:rsidRDefault="00BB0B96" w:rsidP="00BB0B9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B0B9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Supported 10 staff members in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the </w:t>
      </w:r>
      <w:r w:rsidRPr="00BB0B9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Marketing &amp; Publicity department with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submitting </w:t>
      </w:r>
      <w:r w:rsidRPr="00BB0B96">
        <w:rPr>
          <w:rFonts w:ascii="Arial" w:hAnsi="Arial" w:cs="Arial"/>
          <w:b w:val="0"/>
          <w:bCs w:val="0"/>
          <w:color w:val="auto"/>
          <w:sz w:val="24"/>
          <w:szCs w:val="24"/>
        </w:rPr>
        <w:t>literary award submissions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Pr="00BB0B9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maintaining </w:t>
      </w:r>
      <w:r w:rsidRPr="00BB0B96">
        <w:rPr>
          <w:rFonts w:ascii="Arial" w:hAnsi="Arial" w:cs="Arial"/>
          <w:b w:val="0"/>
          <w:bCs w:val="0"/>
          <w:color w:val="auto"/>
          <w:sz w:val="24"/>
          <w:szCs w:val="24"/>
        </w:rPr>
        <w:t>publishing and review data in Duke University’s Title Management system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, and managing</w:t>
      </w:r>
      <w:r w:rsidRPr="00BB0B9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daily social media postings on Twitter and WordPress. </w:t>
      </w:r>
    </w:p>
    <w:p w14:paraId="64C467BD" w14:textId="19D915ED" w:rsidR="00785C94" w:rsidRPr="00AB7239" w:rsidRDefault="00EF071D" w:rsidP="00C04AC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24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Wrote</w:t>
      </w:r>
      <w:r w:rsidR="00785C94"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back cover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synopses</w:t>
      </w:r>
      <w:r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785C94" w:rsidRPr="00C04AC7">
        <w:rPr>
          <w:rFonts w:ascii="Arial" w:hAnsi="Arial" w:cs="Arial"/>
          <w:b w:val="0"/>
          <w:bCs w:val="0"/>
          <w:color w:val="auto"/>
          <w:sz w:val="24"/>
          <w:szCs w:val="24"/>
        </w:rPr>
        <w:t>for forthcoming publications in collaboration with resident copywriter</w:t>
      </w:r>
      <w:r w:rsidR="00785C94" w:rsidRPr="00C04AC7">
        <w:rPr>
          <w:rFonts w:ascii="Arial" w:hAnsi="Arial" w:cs="Arial"/>
          <w:b w:val="0"/>
          <w:bCs w:val="0"/>
          <w:i/>
          <w:color w:val="auto"/>
          <w:sz w:val="24"/>
          <w:szCs w:val="24"/>
        </w:rPr>
        <w:t>.</w:t>
      </w:r>
    </w:p>
    <w:p w14:paraId="3FFC8DC7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Palatino Linotype" w:hAnsi="Arial" w:cs="Arial"/>
          <w:b/>
          <w:color w:val="005E66"/>
        </w:rPr>
      </w:pPr>
      <w:r w:rsidRPr="00C04AC7">
        <w:rPr>
          <w:rFonts w:ascii="Arial" w:eastAsia="Palatino Linotype" w:hAnsi="Arial" w:cs="Arial"/>
          <w:b/>
          <w:color w:val="005E66"/>
        </w:rPr>
        <w:t>Education</w:t>
      </w:r>
    </w:p>
    <w:p w14:paraId="56D7EC79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Helvetica Neue" w:hAnsi="Arial" w:cs="Arial"/>
          <w:bCs/>
          <w:color w:val="005F65"/>
        </w:rPr>
      </w:pPr>
      <w:r w:rsidRPr="00C04AC7">
        <w:rPr>
          <w:rFonts w:ascii="Arial" w:eastAsia="Helvetica Neue" w:hAnsi="Arial" w:cs="Arial"/>
          <w:bCs/>
          <w:color w:val="005F65"/>
        </w:rPr>
        <w:t>Ph.D., Literature</w:t>
      </w:r>
    </w:p>
    <w:p w14:paraId="3497CE5A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>Duke</w:t>
      </w:r>
      <w:r w:rsidRPr="00C04AC7">
        <w:rPr>
          <w:rFonts w:ascii="Arial" w:eastAsia="Helvetica Neue" w:hAnsi="Arial" w:cs="Arial"/>
          <w:b/>
        </w:rPr>
        <w:t xml:space="preserve"> </w:t>
      </w:r>
      <w:r w:rsidRPr="00C04AC7">
        <w:rPr>
          <w:rFonts w:ascii="Arial" w:eastAsia="Helvetica Neue" w:hAnsi="Arial" w:cs="Arial"/>
        </w:rPr>
        <w:t>University | May 2021</w:t>
      </w:r>
    </w:p>
    <w:p w14:paraId="3ED417DB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>Certificates: College Teaching | Emerging Leaders Institute | Interdisciplinary European Studies</w:t>
      </w:r>
    </w:p>
    <w:p w14:paraId="69A3F922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Arial" w:eastAsia="Helvetica Neue" w:hAnsi="Arial" w:cs="Arial"/>
          <w:bCs/>
          <w:color w:val="005F65"/>
        </w:rPr>
      </w:pPr>
      <w:r w:rsidRPr="00C04AC7">
        <w:rPr>
          <w:rFonts w:ascii="Arial" w:eastAsia="Helvetica Neue" w:hAnsi="Arial" w:cs="Arial"/>
          <w:bCs/>
          <w:color w:val="005F65"/>
        </w:rPr>
        <w:t>M.A., Comparative Humanities</w:t>
      </w:r>
    </w:p>
    <w:p w14:paraId="52997F9E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>Brandeis University | May 2014</w:t>
      </w:r>
    </w:p>
    <w:p w14:paraId="65C1AA4F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Arial" w:eastAsia="Helvetica Neue" w:hAnsi="Arial" w:cs="Arial"/>
          <w:bCs/>
        </w:rPr>
      </w:pPr>
      <w:r w:rsidRPr="00C04AC7">
        <w:rPr>
          <w:rFonts w:ascii="Arial" w:eastAsia="Helvetica Neue" w:hAnsi="Arial" w:cs="Arial"/>
          <w:bCs/>
          <w:color w:val="005F65"/>
        </w:rPr>
        <w:t>B.A., Comparative Literature, European Cultural Studies, English</w:t>
      </w:r>
    </w:p>
    <w:p w14:paraId="51AF97B4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>Brandeis University | May 2013</w:t>
      </w:r>
    </w:p>
    <w:p w14:paraId="585BA9A8" w14:textId="77777777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>Minor: Hispanic Studies | Senior Thesis Highest Honors</w:t>
      </w:r>
    </w:p>
    <w:p w14:paraId="4F8886FE" w14:textId="79C18621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 xml:space="preserve">Summa cum laude | Dean’s List 2009-2013 |Award for Outstanding Literature Senior Project </w:t>
      </w:r>
    </w:p>
    <w:p w14:paraId="148081FE" w14:textId="77777777" w:rsidR="000660D8" w:rsidRPr="00C04AC7" w:rsidRDefault="000660D8" w:rsidP="000660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Palatino Linotype" w:hAnsi="Arial" w:cs="Arial"/>
          <w:b/>
          <w:color w:val="005E66"/>
        </w:rPr>
      </w:pPr>
      <w:r w:rsidRPr="00C04AC7">
        <w:rPr>
          <w:rFonts w:ascii="Arial" w:eastAsia="Palatino Linotype" w:hAnsi="Arial" w:cs="Arial"/>
          <w:b/>
          <w:color w:val="005E66"/>
        </w:rPr>
        <w:t>Skills</w:t>
      </w:r>
    </w:p>
    <w:p w14:paraId="2107A3AC" w14:textId="77777777" w:rsidR="000660D8" w:rsidRPr="00C04AC7" w:rsidRDefault="000660D8" w:rsidP="000660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 xml:space="preserve">Microsoft Office Suite | WordPress | Adobe Acrobat Pro | Google Suite | Zoom | Canvas | </w:t>
      </w:r>
      <w:proofErr w:type="spellStart"/>
      <w:r w:rsidRPr="00C04AC7">
        <w:rPr>
          <w:rFonts w:ascii="Arial" w:eastAsia="Helvetica Neue" w:hAnsi="Arial" w:cs="Arial"/>
        </w:rPr>
        <w:t>Veracross</w:t>
      </w:r>
      <w:proofErr w:type="spellEnd"/>
      <w:r>
        <w:rPr>
          <w:rFonts w:ascii="Arial" w:eastAsia="Helvetica Neue" w:hAnsi="Arial" w:cs="Arial"/>
        </w:rPr>
        <w:t xml:space="preserve"> | Archival and online research | Writing and editing | Content development</w:t>
      </w:r>
    </w:p>
    <w:p w14:paraId="3D1ED261" w14:textId="77777777" w:rsidR="000660D8" w:rsidRPr="00C04AC7" w:rsidRDefault="000660D8" w:rsidP="000660D8">
      <w:pPr>
        <w:pBdr>
          <w:top w:val="nil"/>
          <w:left w:val="nil"/>
          <w:bottom w:val="nil"/>
          <w:right w:val="nil"/>
          <w:between w:val="nil"/>
        </w:pBdr>
        <w:ind w:left="720" w:hanging="720"/>
        <w:contextualSpacing/>
        <w:jc w:val="both"/>
        <w:rPr>
          <w:rFonts w:ascii="Arial" w:eastAsia="Helvetica Neue" w:hAnsi="Arial" w:cs="Arial"/>
        </w:rPr>
      </w:pPr>
    </w:p>
    <w:p w14:paraId="2666556F" w14:textId="6C95EBE5" w:rsidR="00576493" w:rsidRPr="00C04AC7" w:rsidRDefault="00576493" w:rsidP="00C04AC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Palatino Linotype" w:hAnsi="Arial" w:cs="Arial"/>
          <w:b/>
          <w:color w:val="005E66"/>
        </w:rPr>
      </w:pPr>
      <w:r w:rsidRPr="00C04AC7">
        <w:rPr>
          <w:rFonts w:ascii="Arial" w:eastAsia="Palatino Linotype" w:hAnsi="Arial" w:cs="Arial"/>
          <w:b/>
          <w:color w:val="005E66"/>
        </w:rPr>
        <w:t>Publications</w:t>
      </w:r>
    </w:p>
    <w:p w14:paraId="463A15D5" w14:textId="1402772A" w:rsidR="005E3566" w:rsidRPr="00C04AC7" w:rsidRDefault="005E3566" w:rsidP="00C04AC7">
      <w:pPr>
        <w:pBdr>
          <w:top w:val="nil"/>
          <w:left w:val="nil"/>
          <w:bottom w:val="nil"/>
          <w:right w:val="nil"/>
          <w:between w:val="nil"/>
        </w:pBdr>
        <w:ind w:left="720" w:hanging="720"/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 xml:space="preserve">Chekhov, Anton, trans. </w:t>
      </w:r>
      <w:hyperlink r:id="rId8" w:history="1">
        <w:r w:rsidRPr="00C04AC7">
          <w:rPr>
            <w:rStyle w:val="Hyperlink"/>
            <w:rFonts w:ascii="Arial" w:eastAsia="Helvetica Neue" w:hAnsi="Arial" w:cs="Arial"/>
            <w:color w:val="auto"/>
            <w:u w:val="none"/>
          </w:rPr>
          <w:t>“St. Peter’s Day.”</w:t>
        </w:r>
      </w:hyperlink>
      <w:r w:rsidRPr="00C04AC7">
        <w:rPr>
          <w:rFonts w:ascii="Arial" w:eastAsia="Helvetica Neue" w:hAnsi="Arial" w:cs="Arial"/>
        </w:rPr>
        <w:t xml:space="preserve"> Anton Chekhov Foundation (forthcoming).</w:t>
      </w:r>
    </w:p>
    <w:p w14:paraId="4E87A7B4" w14:textId="2253131B" w:rsidR="002C26D4" w:rsidRPr="00C04AC7" w:rsidRDefault="002C26D4" w:rsidP="00C04AC7">
      <w:pPr>
        <w:pBdr>
          <w:top w:val="nil"/>
          <w:left w:val="nil"/>
          <w:bottom w:val="nil"/>
          <w:right w:val="nil"/>
          <w:between w:val="nil"/>
        </w:pBdr>
        <w:ind w:left="720" w:hanging="720"/>
        <w:contextualSpacing/>
        <w:jc w:val="both"/>
        <w:rPr>
          <w:rFonts w:ascii="Arial" w:eastAsia="Helvetica Neue" w:hAnsi="Arial" w:cs="Arial"/>
        </w:rPr>
      </w:pPr>
      <w:r w:rsidRPr="00C04AC7">
        <w:rPr>
          <w:rFonts w:ascii="Arial" w:eastAsia="Helvetica Neue" w:hAnsi="Arial" w:cs="Arial"/>
        </w:rPr>
        <w:t xml:space="preserve">“The Censorship Heard Around the World: </w:t>
      </w:r>
      <w:proofErr w:type="spellStart"/>
      <w:r w:rsidRPr="00C04AC7">
        <w:rPr>
          <w:rFonts w:ascii="Arial" w:eastAsia="Helvetica Neue" w:hAnsi="Arial" w:cs="Arial"/>
          <w:i/>
          <w:iCs/>
        </w:rPr>
        <w:t>Doktor</w:t>
      </w:r>
      <w:proofErr w:type="spellEnd"/>
      <w:r w:rsidRPr="00C04AC7">
        <w:rPr>
          <w:rFonts w:ascii="Arial" w:eastAsia="Helvetica Neue" w:hAnsi="Arial" w:cs="Arial"/>
          <w:i/>
          <w:iCs/>
        </w:rPr>
        <w:t xml:space="preserve"> Zhivago</w:t>
      </w:r>
      <w:r w:rsidRPr="00C04AC7">
        <w:rPr>
          <w:rFonts w:ascii="Arial" w:eastAsia="Helvetica Neue" w:hAnsi="Arial" w:cs="Arial"/>
        </w:rPr>
        <w:t>, Socialist Realism, and the Cold War” (</w:t>
      </w:r>
      <w:r w:rsidR="00FF382C" w:rsidRPr="00C04AC7">
        <w:rPr>
          <w:rFonts w:ascii="Arial" w:eastAsia="Helvetica Neue" w:hAnsi="Arial" w:cs="Arial"/>
        </w:rPr>
        <w:t>forthcoming in</w:t>
      </w:r>
      <w:r w:rsidRPr="00C04AC7">
        <w:rPr>
          <w:rFonts w:ascii="Arial" w:eastAsia="Helvetica Neue" w:hAnsi="Arial" w:cs="Arial"/>
        </w:rPr>
        <w:t xml:space="preserve"> </w:t>
      </w:r>
      <w:r w:rsidR="00DD0315" w:rsidRPr="00C04AC7">
        <w:rPr>
          <w:rFonts w:ascii="Arial" w:eastAsia="Helvetica Neue" w:hAnsi="Arial" w:cs="Arial"/>
          <w:i/>
          <w:iCs/>
        </w:rPr>
        <w:t>World Literature</w:t>
      </w:r>
      <w:r w:rsidRPr="00C04AC7">
        <w:rPr>
          <w:rFonts w:ascii="Arial" w:eastAsia="Helvetica Neue" w:hAnsi="Arial" w:cs="Arial"/>
        </w:rPr>
        <w:t>)</w:t>
      </w:r>
      <w:r w:rsidR="00957F19" w:rsidRPr="00C04AC7">
        <w:rPr>
          <w:rFonts w:ascii="Arial" w:eastAsia="Helvetica Neue" w:hAnsi="Arial" w:cs="Arial"/>
        </w:rPr>
        <w:t>.</w:t>
      </w:r>
      <w:r w:rsidRPr="00C04AC7">
        <w:rPr>
          <w:rFonts w:ascii="Arial" w:eastAsia="Helvetica Neue" w:hAnsi="Arial" w:cs="Arial"/>
        </w:rPr>
        <w:t xml:space="preserve"> </w:t>
      </w:r>
    </w:p>
    <w:p w14:paraId="49524D4A" w14:textId="77777777" w:rsidR="00681DE7" w:rsidRPr="00C04AC7" w:rsidRDefault="00000000" w:rsidP="00C04AC7">
      <w:pPr>
        <w:pBdr>
          <w:top w:val="nil"/>
          <w:left w:val="nil"/>
          <w:bottom w:val="nil"/>
          <w:right w:val="nil"/>
          <w:between w:val="nil"/>
        </w:pBdr>
        <w:ind w:left="720" w:hanging="720"/>
        <w:contextualSpacing/>
        <w:jc w:val="both"/>
        <w:rPr>
          <w:rFonts w:ascii="Arial" w:eastAsia="Helvetica Neue" w:hAnsi="Arial" w:cs="Arial"/>
        </w:rPr>
      </w:pPr>
      <w:hyperlink r:id="rId9" w:history="1">
        <w:r w:rsidR="00681DE7" w:rsidRPr="00C04AC7">
          <w:rPr>
            <w:rStyle w:val="Hyperlink"/>
            <w:rFonts w:ascii="Arial" w:eastAsia="Helvetica Neue" w:hAnsi="Arial" w:cs="Arial"/>
            <w:color w:val="0563C1"/>
            <w:u w:val="none"/>
          </w:rPr>
          <w:t>“‘Anyone can be Pussy Riot’</w:t>
        </w:r>
        <w:r w:rsidR="00681DE7" w:rsidRPr="00C04AC7">
          <w:rPr>
            <w:rStyle w:val="Hyperlink"/>
            <w:rFonts w:ascii="Arial" w:eastAsia="Helvetica Neue" w:hAnsi="Arial" w:cs="Arial"/>
            <w:u w:val="none"/>
          </w:rPr>
          <w:t xml:space="preserve">: Exploring the Possibilities of Transnational Digital Feminism.” </w:t>
        </w:r>
        <w:r w:rsidR="00681DE7" w:rsidRPr="00C04AC7">
          <w:rPr>
            <w:rStyle w:val="Hyperlink"/>
            <w:rFonts w:ascii="Arial" w:eastAsia="Helvetica Neue" w:hAnsi="Arial" w:cs="Arial"/>
            <w:i/>
            <w:iCs/>
            <w:u w:val="none"/>
          </w:rPr>
          <w:t>Feminist Formations</w:t>
        </w:r>
        <w:r w:rsidR="00681DE7" w:rsidRPr="00C04AC7">
          <w:rPr>
            <w:rStyle w:val="Hyperlink"/>
            <w:rFonts w:ascii="Arial" w:eastAsia="Helvetica Neue" w:hAnsi="Arial" w:cs="Arial"/>
            <w:u w:val="none"/>
          </w:rPr>
          <w:t xml:space="preserve"> 33.3 (Winter 2021): 94-115.</w:t>
        </w:r>
      </w:hyperlink>
    </w:p>
    <w:p w14:paraId="242AF52A" w14:textId="4FA4C77C" w:rsidR="002C26D4" w:rsidRPr="00C04AC7" w:rsidRDefault="00000000" w:rsidP="00C04AC7">
      <w:pPr>
        <w:pBdr>
          <w:top w:val="nil"/>
          <w:left w:val="nil"/>
          <w:bottom w:val="nil"/>
          <w:right w:val="nil"/>
          <w:between w:val="nil"/>
        </w:pBdr>
        <w:ind w:left="720" w:hanging="720"/>
        <w:contextualSpacing/>
        <w:jc w:val="both"/>
        <w:rPr>
          <w:rFonts w:ascii="Arial" w:eastAsia="Helvetica Neue" w:hAnsi="Arial" w:cs="Arial"/>
        </w:rPr>
      </w:pPr>
      <w:hyperlink r:id="rId10" w:history="1">
        <w:r w:rsidR="002C26D4" w:rsidRPr="00C04AC7">
          <w:rPr>
            <w:rStyle w:val="Hyperlink"/>
            <w:rFonts w:ascii="Arial" w:eastAsia="Helvetica Neue" w:hAnsi="Arial" w:cs="Arial"/>
            <w:u w:val="none"/>
          </w:rPr>
          <w:t xml:space="preserve">“Reconsidering State Socialism and Saving the Left: A Review of Red Hangover: Legacies of Twentieth-Century Communism by Kristen </w:t>
        </w:r>
        <w:proofErr w:type="spellStart"/>
        <w:r w:rsidR="002C26D4" w:rsidRPr="00C04AC7">
          <w:rPr>
            <w:rStyle w:val="Hyperlink"/>
            <w:rFonts w:ascii="Arial" w:eastAsia="Helvetica Neue" w:hAnsi="Arial" w:cs="Arial"/>
            <w:u w:val="none"/>
          </w:rPr>
          <w:t>Ghodsee</w:t>
        </w:r>
        <w:proofErr w:type="spellEnd"/>
        <w:r w:rsidR="00BE6DF9" w:rsidRPr="00C04AC7">
          <w:rPr>
            <w:rStyle w:val="Hyperlink"/>
            <w:rFonts w:ascii="Arial" w:eastAsia="Helvetica Neue" w:hAnsi="Arial" w:cs="Arial"/>
            <w:u w:val="none"/>
          </w:rPr>
          <w:t>.</w:t>
        </w:r>
        <w:r w:rsidR="002C26D4" w:rsidRPr="00C04AC7">
          <w:rPr>
            <w:rStyle w:val="Hyperlink"/>
            <w:rFonts w:ascii="Arial" w:eastAsia="Helvetica Neue" w:hAnsi="Arial" w:cs="Arial"/>
            <w:u w:val="none"/>
          </w:rPr>
          <w:t xml:space="preserve">” Polygraph 28 (2020): 215-226. </w:t>
        </w:r>
      </w:hyperlink>
    </w:p>
    <w:p w14:paraId="21571AFD" w14:textId="49587E34" w:rsidR="00576493" w:rsidRPr="00C04AC7" w:rsidRDefault="00000000" w:rsidP="00C04AC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Helvetica Neue" w:hAnsi="Arial" w:cs="Arial"/>
        </w:rPr>
      </w:pPr>
      <w:hyperlink r:id="rId11" w:history="1">
        <w:r w:rsidR="00576493" w:rsidRPr="00C04AC7">
          <w:rPr>
            <w:rStyle w:val="Hyperlink"/>
            <w:rFonts w:ascii="Arial" w:eastAsia="Helvetica Neue" w:hAnsi="Arial" w:cs="Arial"/>
            <w:color w:val="0563C1"/>
            <w:u w:val="none"/>
          </w:rPr>
          <w:t>“Women Mentoring Women</w:t>
        </w:r>
        <w:r w:rsidR="00BE6DF9" w:rsidRPr="00C04AC7">
          <w:rPr>
            <w:rStyle w:val="Hyperlink"/>
            <w:rFonts w:ascii="Arial" w:eastAsia="Helvetica Neue" w:hAnsi="Arial" w:cs="Arial"/>
            <w:color w:val="0563C1"/>
            <w:u w:val="none"/>
          </w:rPr>
          <w:t>.</w:t>
        </w:r>
        <w:r w:rsidR="00576493" w:rsidRPr="00C04AC7">
          <w:rPr>
            <w:rStyle w:val="Hyperlink"/>
            <w:rFonts w:ascii="Arial" w:eastAsia="Helvetica Neue" w:hAnsi="Arial" w:cs="Arial"/>
            <w:color w:val="0563C1"/>
            <w:u w:val="none"/>
          </w:rPr>
          <w:t>”</w:t>
        </w:r>
      </w:hyperlink>
      <w:r w:rsidR="00576493" w:rsidRPr="00C04AC7">
        <w:rPr>
          <w:rFonts w:ascii="Arial" w:eastAsia="Helvetica Neue" w:hAnsi="Arial" w:cs="Arial"/>
        </w:rPr>
        <w:t xml:space="preserve"> Duke University Graduate School (September 2019)</w:t>
      </w:r>
      <w:r w:rsidR="00957F19" w:rsidRPr="00C04AC7">
        <w:rPr>
          <w:rFonts w:ascii="Arial" w:eastAsia="Helvetica Neue" w:hAnsi="Arial" w:cs="Arial"/>
        </w:rPr>
        <w:t>.</w:t>
      </w:r>
    </w:p>
    <w:p w14:paraId="545AEB33" w14:textId="3EFDEE27" w:rsidR="00957F19" w:rsidRPr="00C04AC7" w:rsidRDefault="00957F19" w:rsidP="00C04AC7">
      <w:pPr>
        <w:pBdr>
          <w:top w:val="nil"/>
          <w:left w:val="nil"/>
          <w:bottom w:val="nil"/>
          <w:right w:val="nil"/>
          <w:between w:val="nil"/>
        </w:pBdr>
        <w:ind w:left="720" w:hanging="720"/>
        <w:contextualSpacing/>
        <w:jc w:val="both"/>
        <w:rPr>
          <w:rFonts w:ascii="Arial" w:eastAsia="Helvetica Neue" w:hAnsi="Arial" w:cs="Arial"/>
        </w:rPr>
      </w:pPr>
    </w:p>
    <w:sectPr w:rsidR="00957F19" w:rsidRPr="00C04AC7" w:rsidSect="000364DD">
      <w:footerReference w:type="default" r:id="rId12"/>
      <w:headerReference w:type="first" r:id="rId13"/>
      <w:pgSz w:w="12240" w:h="15840" w:code="1"/>
      <w:pgMar w:top="864" w:right="1152" w:bottom="864" w:left="115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8E5B" w14:textId="77777777" w:rsidR="001A537E" w:rsidRDefault="001A537E">
      <w:r>
        <w:separator/>
      </w:r>
    </w:p>
  </w:endnote>
  <w:endnote w:type="continuationSeparator" w:id="0">
    <w:p w14:paraId="1240FECC" w14:textId="77777777" w:rsidR="001A537E" w:rsidRDefault="001A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BED1" w14:textId="77777777" w:rsidR="00633D91" w:rsidRPr="007B2DAA" w:rsidRDefault="00816C61">
    <w:pPr>
      <w:tabs>
        <w:tab w:val="center" w:pos="4550"/>
        <w:tab w:val="left" w:pos="5818"/>
      </w:tabs>
      <w:ind w:right="260"/>
      <w:jc w:val="right"/>
      <w:rPr>
        <w:rFonts w:ascii="Garamond" w:eastAsia="Avenir" w:hAnsi="Garamond" w:cs="Avenir"/>
        <w:sz w:val="18"/>
        <w:szCs w:val="18"/>
      </w:rPr>
    </w:pPr>
    <w:r w:rsidRPr="007B2DAA">
      <w:rPr>
        <w:rFonts w:ascii="Garamond" w:eastAsia="Avenir" w:hAnsi="Garamond" w:cs="Avenir"/>
        <w:sz w:val="18"/>
        <w:szCs w:val="18"/>
      </w:rPr>
      <w:t xml:space="preserve">Page </w:t>
    </w:r>
    <w:r w:rsidRPr="007B2DAA">
      <w:rPr>
        <w:rFonts w:ascii="Garamond" w:eastAsia="Avenir" w:hAnsi="Garamond" w:cs="Avenir"/>
        <w:sz w:val="18"/>
        <w:szCs w:val="18"/>
      </w:rPr>
      <w:fldChar w:fldCharType="begin"/>
    </w:r>
    <w:r w:rsidRPr="007B2DAA">
      <w:rPr>
        <w:rFonts w:ascii="Garamond" w:eastAsia="Avenir" w:hAnsi="Garamond" w:cs="Avenir"/>
        <w:sz w:val="18"/>
        <w:szCs w:val="18"/>
      </w:rPr>
      <w:instrText>PAGE</w:instrText>
    </w:r>
    <w:r w:rsidRPr="007B2DAA">
      <w:rPr>
        <w:rFonts w:ascii="Garamond" w:eastAsia="Avenir" w:hAnsi="Garamond" w:cs="Avenir"/>
        <w:sz w:val="18"/>
        <w:szCs w:val="18"/>
      </w:rPr>
      <w:fldChar w:fldCharType="separate"/>
    </w:r>
    <w:r w:rsidR="00E1470F" w:rsidRPr="007B2DAA">
      <w:rPr>
        <w:rFonts w:ascii="Garamond" w:eastAsia="Avenir" w:hAnsi="Garamond" w:cs="Avenir"/>
        <w:noProof/>
        <w:sz w:val="18"/>
        <w:szCs w:val="18"/>
      </w:rPr>
      <w:t>2</w:t>
    </w:r>
    <w:r w:rsidRPr="007B2DAA">
      <w:rPr>
        <w:rFonts w:ascii="Garamond" w:eastAsia="Avenir" w:hAnsi="Garamond" w:cs="Avenir"/>
        <w:sz w:val="18"/>
        <w:szCs w:val="18"/>
      </w:rPr>
      <w:fldChar w:fldCharType="end"/>
    </w:r>
    <w:r w:rsidRPr="007B2DAA">
      <w:rPr>
        <w:rFonts w:ascii="Garamond" w:eastAsia="Avenir" w:hAnsi="Garamond" w:cs="Avenir"/>
        <w:sz w:val="18"/>
        <w:szCs w:val="18"/>
      </w:rPr>
      <w:t xml:space="preserve"> | </w:t>
    </w:r>
    <w:r w:rsidRPr="007B2DAA">
      <w:rPr>
        <w:rFonts w:ascii="Garamond" w:eastAsia="Avenir" w:hAnsi="Garamond" w:cs="Avenir"/>
        <w:sz w:val="18"/>
        <w:szCs w:val="18"/>
      </w:rPr>
      <w:fldChar w:fldCharType="begin"/>
    </w:r>
    <w:r w:rsidRPr="007B2DAA">
      <w:rPr>
        <w:rFonts w:ascii="Garamond" w:eastAsia="Avenir" w:hAnsi="Garamond" w:cs="Avenir"/>
        <w:sz w:val="18"/>
        <w:szCs w:val="18"/>
      </w:rPr>
      <w:instrText>NUMPAGES</w:instrText>
    </w:r>
    <w:r w:rsidRPr="007B2DAA">
      <w:rPr>
        <w:rFonts w:ascii="Garamond" w:eastAsia="Avenir" w:hAnsi="Garamond" w:cs="Avenir"/>
        <w:sz w:val="18"/>
        <w:szCs w:val="18"/>
      </w:rPr>
      <w:fldChar w:fldCharType="separate"/>
    </w:r>
    <w:r w:rsidR="00E1470F" w:rsidRPr="007B2DAA">
      <w:rPr>
        <w:rFonts w:ascii="Garamond" w:eastAsia="Avenir" w:hAnsi="Garamond" w:cs="Avenir"/>
        <w:noProof/>
        <w:sz w:val="18"/>
        <w:szCs w:val="18"/>
      </w:rPr>
      <w:t>2</w:t>
    </w:r>
    <w:r w:rsidRPr="007B2DAA">
      <w:rPr>
        <w:rFonts w:ascii="Garamond" w:eastAsia="Avenir" w:hAnsi="Garamond" w:cs="Avenir"/>
        <w:sz w:val="18"/>
        <w:szCs w:val="18"/>
      </w:rPr>
      <w:fldChar w:fldCharType="end"/>
    </w:r>
  </w:p>
  <w:p w14:paraId="3EF02CAC" w14:textId="77777777" w:rsidR="00633D91" w:rsidRPr="007B2DAA" w:rsidRDefault="00633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aramond" w:eastAsia="Avenir" w:hAnsi="Garamond" w:cs="Aven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8296" w14:textId="77777777" w:rsidR="001A537E" w:rsidRDefault="001A537E">
      <w:r>
        <w:separator/>
      </w:r>
    </w:p>
  </w:footnote>
  <w:footnote w:type="continuationSeparator" w:id="0">
    <w:p w14:paraId="272F0CB3" w14:textId="77777777" w:rsidR="001A537E" w:rsidRDefault="001A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04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49"/>
      <w:gridCol w:w="5249"/>
    </w:tblGrid>
    <w:tr w:rsidR="000364DD" w:rsidRPr="00295E76" w14:paraId="373480E0" w14:textId="77777777" w:rsidTr="004A3705">
      <w:trPr>
        <w:trHeight w:val="1234"/>
      </w:trPr>
      <w:tc>
        <w:tcPr>
          <w:tcW w:w="5249" w:type="dxa"/>
        </w:tcPr>
        <w:p w14:paraId="74313902" w14:textId="77777777" w:rsidR="000364DD" w:rsidRPr="00295E76" w:rsidRDefault="000364DD" w:rsidP="000364DD">
          <w:pPr>
            <w:pStyle w:val="Title"/>
            <w:rPr>
              <w:rFonts w:ascii="Arial" w:hAnsi="Arial" w:cs="Arial"/>
              <w:color w:val="005E66"/>
            </w:rPr>
          </w:pPr>
          <w:r w:rsidRPr="00295E76">
            <w:rPr>
              <w:rFonts w:ascii="Arial" w:hAnsi="Arial" w:cs="Arial"/>
              <w:color w:val="005E66"/>
            </w:rPr>
            <w:t>Jessica Gokhberg, PhD</w:t>
          </w:r>
        </w:p>
        <w:p w14:paraId="1F64E8AE" w14:textId="77777777" w:rsidR="000364DD" w:rsidRPr="00295E76" w:rsidRDefault="000364DD" w:rsidP="000364DD">
          <w:pPr>
            <w:pStyle w:val="Subtitle"/>
            <w:rPr>
              <w:rFonts w:ascii="Arial" w:eastAsia="Helvetica Neue" w:hAnsi="Arial" w:cs="Arial"/>
              <w:color w:val="auto"/>
            </w:rPr>
          </w:pPr>
        </w:p>
      </w:tc>
      <w:tc>
        <w:tcPr>
          <w:tcW w:w="5249" w:type="dxa"/>
        </w:tcPr>
        <w:p w14:paraId="7D3F24DD" w14:textId="77777777" w:rsidR="000364DD" w:rsidRPr="00295E76" w:rsidRDefault="00000000" w:rsidP="000364D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40"/>
            <w:ind w:right="620"/>
            <w:jc w:val="right"/>
            <w:rPr>
              <w:rFonts w:ascii="Arial" w:eastAsia="Helvetica Neue" w:hAnsi="Arial" w:cs="Arial"/>
              <w:color w:val="005E65"/>
              <w:sz w:val="20"/>
              <w:szCs w:val="20"/>
            </w:rPr>
          </w:pPr>
          <w:hyperlink r:id="rId1" w:history="1">
            <w:r w:rsidR="000364DD" w:rsidRPr="00295E76">
              <w:rPr>
                <w:rStyle w:val="Hyperlink"/>
                <w:rFonts w:ascii="Arial" w:eastAsia="Helvetica Neue" w:hAnsi="Arial" w:cs="Arial"/>
                <w:color w:val="005E65"/>
                <w:sz w:val="20"/>
                <w:szCs w:val="20"/>
                <w:u w:val="none"/>
              </w:rPr>
              <w:t>jessfg1@gmail.com</w:t>
            </w:r>
          </w:hyperlink>
          <w:r w:rsidR="000364DD" w:rsidRPr="00295E76">
            <w:rPr>
              <w:rFonts w:ascii="Arial" w:eastAsia="Helvetica Neue" w:hAnsi="Arial" w:cs="Arial"/>
              <w:color w:val="005E65"/>
              <w:sz w:val="20"/>
              <w:szCs w:val="20"/>
            </w:rPr>
            <w:t xml:space="preserve"> • (952) 426-8643</w:t>
          </w:r>
        </w:p>
        <w:p w14:paraId="7A762153" w14:textId="77777777" w:rsidR="000364DD" w:rsidRPr="00295E76" w:rsidRDefault="00000000" w:rsidP="000364DD">
          <w:pPr>
            <w:pBdr>
              <w:top w:val="nil"/>
              <w:left w:val="nil"/>
              <w:bottom w:val="nil"/>
              <w:right w:val="nil"/>
              <w:between w:val="nil"/>
            </w:pBdr>
            <w:ind w:right="620"/>
            <w:jc w:val="right"/>
            <w:rPr>
              <w:rFonts w:ascii="Arial" w:eastAsia="Helvetica Neue" w:hAnsi="Arial" w:cs="Arial"/>
              <w:color w:val="005E65"/>
              <w:sz w:val="20"/>
              <w:szCs w:val="20"/>
            </w:rPr>
          </w:pPr>
          <w:hyperlink r:id="rId2" w:history="1">
            <w:r w:rsidR="000364DD" w:rsidRPr="00295E76">
              <w:rPr>
                <w:rStyle w:val="Hyperlink"/>
                <w:rFonts w:ascii="Arial" w:eastAsia="Helvetica Neue" w:hAnsi="Arial" w:cs="Arial"/>
                <w:color w:val="005E65"/>
                <w:sz w:val="20"/>
                <w:szCs w:val="20"/>
                <w:u w:val="none"/>
              </w:rPr>
              <w:t>LinkedIn</w:t>
            </w:r>
          </w:hyperlink>
          <w:r w:rsidR="000364DD" w:rsidRPr="00295E76">
            <w:rPr>
              <w:rFonts w:ascii="Arial" w:eastAsia="Helvetica Neue" w:hAnsi="Arial" w:cs="Arial"/>
              <w:color w:val="005E65"/>
              <w:sz w:val="20"/>
              <w:szCs w:val="20"/>
            </w:rPr>
            <w:t xml:space="preserve"> • St. Paul, MN</w:t>
          </w:r>
        </w:p>
        <w:p w14:paraId="20E974DA" w14:textId="77777777" w:rsidR="000364DD" w:rsidRPr="00295E76" w:rsidRDefault="000364DD" w:rsidP="000364DD">
          <w:pPr>
            <w:pBdr>
              <w:top w:val="nil"/>
              <w:left w:val="nil"/>
              <w:bottom w:val="nil"/>
              <w:right w:val="nil"/>
              <w:between w:val="nil"/>
            </w:pBdr>
            <w:ind w:right="620"/>
            <w:jc w:val="right"/>
            <w:rPr>
              <w:rFonts w:ascii="Arial" w:eastAsia="Helvetica Neue" w:hAnsi="Arial" w:cs="Arial"/>
              <w:sz w:val="18"/>
              <w:szCs w:val="18"/>
            </w:rPr>
          </w:pPr>
          <w:r w:rsidRPr="00295E76">
            <w:rPr>
              <w:rFonts w:ascii="Arial" w:eastAsia="Helvetica Neue" w:hAnsi="Arial" w:cs="Arial"/>
              <w:color w:val="005E65"/>
              <w:sz w:val="20"/>
              <w:szCs w:val="20"/>
            </w:rPr>
            <w:t xml:space="preserve"> </w:t>
          </w:r>
          <w:hyperlink r:id="rId3" w:history="1">
            <w:r w:rsidRPr="00295E76">
              <w:rPr>
                <w:rStyle w:val="Hyperlink"/>
                <w:rFonts w:ascii="Arial" w:eastAsia="Helvetica Neue" w:hAnsi="Arial" w:cs="Arial"/>
                <w:color w:val="005E65"/>
                <w:sz w:val="20"/>
                <w:szCs w:val="20"/>
                <w:u w:val="none"/>
              </w:rPr>
              <w:t>www.jessicagokhberg.com</w:t>
            </w:r>
          </w:hyperlink>
          <w:r w:rsidRPr="00295E76">
            <w:rPr>
              <w:rFonts w:ascii="Arial" w:eastAsia="Helvetica Neue" w:hAnsi="Arial" w:cs="Arial"/>
              <w:sz w:val="20"/>
              <w:szCs w:val="20"/>
            </w:rPr>
            <w:t xml:space="preserve"> </w:t>
          </w:r>
        </w:p>
      </w:tc>
    </w:tr>
  </w:tbl>
  <w:p w14:paraId="72E53C46" w14:textId="77777777" w:rsidR="000364DD" w:rsidRPr="00295E76" w:rsidRDefault="000364D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362"/>
    <w:multiLevelType w:val="hybridMultilevel"/>
    <w:tmpl w:val="759C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095C"/>
    <w:multiLevelType w:val="multilevel"/>
    <w:tmpl w:val="8626C650"/>
    <w:lvl w:ilvl="0">
      <w:start w:val="1"/>
      <w:numFmt w:val="decimal"/>
      <w:pStyle w:val="Ao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371A9E"/>
    <w:multiLevelType w:val="hybridMultilevel"/>
    <w:tmpl w:val="51A23460"/>
    <w:lvl w:ilvl="0" w:tplc="09E0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583"/>
    <w:multiLevelType w:val="hybridMultilevel"/>
    <w:tmpl w:val="A834689A"/>
    <w:lvl w:ilvl="0" w:tplc="E16EE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1F9F"/>
    <w:multiLevelType w:val="hybridMultilevel"/>
    <w:tmpl w:val="B7C8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329C"/>
    <w:multiLevelType w:val="hybridMultilevel"/>
    <w:tmpl w:val="6B563680"/>
    <w:lvl w:ilvl="0" w:tplc="E16EE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3B4B"/>
    <w:multiLevelType w:val="hybridMultilevel"/>
    <w:tmpl w:val="6DC480E8"/>
    <w:lvl w:ilvl="0" w:tplc="E16EE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C8C"/>
    <w:multiLevelType w:val="hybridMultilevel"/>
    <w:tmpl w:val="250A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6901"/>
    <w:multiLevelType w:val="hybridMultilevel"/>
    <w:tmpl w:val="3BAA7CB6"/>
    <w:lvl w:ilvl="0" w:tplc="E16EE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4E63"/>
    <w:multiLevelType w:val="hybridMultilevel"/>
    <w:tmpl w:val="F078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24159"/>
    <w:multiLevelType w:val="hybridMultilevel"/>
    <w:tmpl w:val="7100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5700F"/>
    <w:multiLevelType w:val="multilevel"/>
    <w:tmpl w:val="99AE428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D7BB3"/>
    <w:multiLevelType w:val="hybridMultilevel"/>
    <w:tmpl w:val="513E46FA"/>
    <w:lvl w:ilvl="0" w:tplc="34C60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C2818"/>
    <w:multiLevelType w:val="hybridMultilevel"/>
    <w:tmpl w:val="953ED12E"/>
    <w:lvl w:ilvl="0" w:tplc="E16EE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2CFF"/>
    <w:multiLevelType w:val="hybridMultilevel"/>
    <w:tmpl w:val="CCA0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AB9"/>
    <w:multiLevelType w:val="hybridMultilevel"/>
    <w:tmpl w:val="092A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82269"/>
    <w:multiLevelType w:val="hybridMultilevel"/>
    <w:tmpl w:val="9BE65968"/>
    <w:lvl w:ilvl="0" w:tplc="4DBC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B6277"/>
    <w:multiLevelType w:val="multilevel"/>
    <w:tmpl w:val="28A811EE"/>
    <w:lvl w:ilvl="0">
      <w:start w:val="1"/>
      <w:numFmt w:val="bullet"/>
      <w:pStyle w:val="JDAccomplishment"/>
      <w:lvlText w:val="●"/>
      <w:lvlJc w:val="left"/>
      <w:pPr>
        <w:ind w:left="720" w:hanging="360"/>
      </w:pPr>
      <w:rPr>
        <w:rFonts w:ascii="Symbol" w:eastAsia="Noto Sans Symbols" w:hAnsi="Symbol" w:cs="Noto Sans Symbol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944FC0"/>
    <w:multiLevelType w:val="multilevel"/>
    <w:tmpl w:val="88DCCC1C"/>
    <w:lvl w:ilvl="0">
      <w:start w:val="1"/>
      <w:numFmt w:val="bullet"/>
      <w:pStyle w:val="ListParagraph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0A7CCE"/>
    <w:multiLevelType w:val="multilevel"/>
    <w:tmpl w:val="5A7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65465">
    <w:abstractNumId w:val="18"/>
  </w:num>
  <w:num w:numId="2" w16cid:durableId="1538274220">
    <w:abstractNumId w:val="17"/>
  </w:num>
  <w:num w:numId="3" w16cid:durableId="1422798427">
    <w:abstractNumId w:val="1"/>
  </w:num>
  <w:num w:numId="4" w16cid:durableId="194319334">
    <w:abstractNumId w:val="0"/>
  </w:num>
  <w:num w:numId="5" w16cid:durableId="509956750">
    <w:abstractNumId w:val="10"/>
  </w:num>
  <w:num w:numId="6" w16cid:durableId="1980186311">
    <w:abstractNumId w:val="14"/>
  </w:num>
  <w:num w:numId="7" w16cid:durableId="1960408247">
    <w:abstractNumId w:val="7"/>
  </w:num>
  <w:num w:numId="8" w16cid:durableId="2028673134">
    <w:abstractNumId w:val="4"/>
  </w:num>
  <w:num w:numId="9" w16cid:durableId="51080973">
    <w:abstractNumId w:val="6"/>
  </w:num>
  <w:num w:numId="10" w16cid:durableId="559825351">
    <w:abstractNumId w:val="8"/>
  </w:num>
  <w:num w:numId="11" w16cid:durableId="1122068844">
    <w:abstractNumId w:val="3"/>
  </w:num>
  <w:num w:numId="12" w16cid:durableId="652684611">
    <w:abstractNumId w:val="13"/>
  </w:num>
  <w:num w:numId="13" w16cid:durableId="356809393">
    <w:abstractNumId w:val="5"/>
  </w:num>
  <w:num w:numId="14" w16cid:durableId="1630357680">
    <w:abstractNumId w:val="19"/>
  </w:num>
  <w:num w:numId="15" w16cid:durableId="1422408834">
    <w:abstractNumId w:val="16"/>
  </w:num>
  <w:num w:numId="16" w16cid:durableId="889192937">
    <w:abstractNumId w:val="15"/>
  </w:num>
  <w:num w:numId="17" w16cid:durableId="1746491466">
    <w:abstractNumId w:val="12"/>
  </w:num>
  <w:num w:numId="18" w16cid:durableId="1200972013">
    <w:abstractNumId w:val="11"/>
  </w:num>
  <w:num w:numId="19" w16cid:durableId="694385657">
    <w:abstractNumId w:val="9"/>
  </w:num>
  <w:num w:numId="20" w16cid:durableId="1520856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91"/>
    <w:rsid w:val="00001DA2"/>
    <w:rsid w:val="00001F2B"/>
    <w:rsid w:val="00002065"/>
    <w:rsid w:val="00021932"/>
    <w:rsid w:val="000234B8"/>
    <w:rsid w:val="00023B5A"/>
    <w:rsid w:val="000364DD"/>
    <w:rsid w:val="0005390B"/>
    <w:rsid w:val="00062223"/>
    <w:rsid w:val="000660D8"/>
    <w:rsid w:val="000959ED"/>
    <w:rsid w:val="000A2132"/>
    <w:rsid w:val="000A766C"/>
    <w:rsid w:val="000B0773"/>
    <w:rsid w:val="000C1E97"/>
    <w:rsid w:val="000C2A40"/>
    <w:rsid w:val="000C5A7E"/>
    <w:rsid w:val="000C6EF1"/>
    <w:rsid w:val="001008FB"/>
    <w:rsid w:val="00102181"/>
    <w:rsid w:val="00107564"/>
    <w:rsid w:val="00122DE8"/>
    <w:rsid w:val="00131628"/>
    <w:rsid w:val="00134EAC"/>
    <w:rsid w:val="001525B9"/>
    <w:rsid w:val="00153A9E"/>
    <w:rsid w:val="00161EAD"/>
    <w:rsid w:val="00176187"/>
    <w:rsid w:val="001807E9"/>
    <w:rsid w:val="001A2609"/>
    <w:rsid w:val="001A459D"/>
    <w:rsid w:val="001A537E"/>
    <w:rsid w:val="001C4A12"/>
    <w:rsid w:val="001E23D4"/>
    <w:rsid w:val="001E779B"/>
    <w:rsid w:val="001F0944"/>
    <w:rsid w:val="002213BB"/>
    <w:rsid w:val="002303F3"/>
    <w:rsid w:val="00232A12"/>
    <w:rsid w:val="002469F9"/>
    <w:rsid w:val="00256197"/>
    <w:rsid w:val="00281703"/>
    <w:rsid w:val="0028250C"/>
    <w:rsid w:val="0028258F"/>
    <w:rsid w:val="00294429"/>
    <w:rsid w:val="00295E76"/>
    <w:rsid w:val="002A6212"/>
    <w:rsid w:val="002B1D50"/>
    <w:rsid w:val="002C26D4"/>
    <w:rsid w:val="002E03D7"/>
    <w:rsid w:val="002E54AD"/>
    <w:rsid w:val="002F412E"/>
    <w:rsid w:val="00304961"/>
    <w:rsid w:val="00312449"/>
    <w:rsid w:val="00332197"/>
    <w:rsid w:val="00343BD0"/>
    <w:rsid w:val="00367BED"/>
    <w:rsid w:val="0037034B"/>
    <w:rsid w:val="00375C2E"/>
    <w:rsid w:val="003A5DCA"/>
    <w:rsid w:val="003C21AB"/>
    <w:rsid w:val="003C507D"/>
    <w:rsid w:val="003D2C45"/>
    <w:rsid w:val="003D2F73"/>
    <w:rsid w:val="003D6659"/>
    <w:rsid w:val="003F0A94"/>
    <w:rsid w:val="003F32A4"/>
    <w:rsid w:val="004031DA"/>
    <w:rsid w:val="00410B3B"/>
    <w:rsid w:val="004208AF"/>
    <w:rsid w:val="00422BB5"/>
    <w:rsid w:val="0042494F"/>
    <w:rsid w:val="00443718"/>
    <w:rsid w:val="00444E80"/>
    <w:rsid w:val="00445040"/>
    <w:rsid w:val="00452595"/>
    <w:rsid w:val="004557FF"/>
    <w:rsid w:val="0047355D"/>
    <w:rsid w:val="004777A7"/>
    <w:rsid w:val="00484A85"/>
    <w:rsid w:val="004C5652"/>
    <w:rsid w:val="004D284B"/>
    <w:rsid w:val="004F7956"/>
    <w:rsid w:val="005421D1"/>
    <w:rsid w:val="005711BB"/>
    <w:rsid w:val="00572850"/>
    <w:rsid w:val="00576493"/>
    <w:rsid w:val="00580555"/>
    <w:rsid w:val="005955A6"/>
    <w:rsid w:val="005976E8"/>
    <w:rsid w:val="005A0DAB"/>
    <w:rsid w:val="005B4066"/>
    <w:rsid w:val="005B4DEC"/>
    <w:rsid w:val="005C466E"/>
    <w:rsid w:val="005D67E7"/>
    <w:rsid w:val="005E3566"/>
    <w:rsid w:val="00605234"/>
    <w:rsid w:val="00606276"/>
    <w:rsid w:val="0062236A"/>
    <w:rsid w:val="00624C77"/>
    <w:rsid w:val="00632846"/>
    <w:rsid w:val="00633D91"/>
    <w:rsid w:val="006630B4"/>
    <w:rsid w:val="00664FB9"/>
    <w:rsid w:val="00681DE7"/>
    <w:rsid w:val="0068620A"/>
    <w:rsid w:val="006A2D42"/>
    <w:rsid w:val="006B01E7"/>
    <w:rsid w:val="006D576A"/>
    <w:rsid w:val="006E040B"/>
    <w:rsid w:val="006E156E"/>
    <w:rsid w:val="006F0C15"/>
    <w:rsid w:val="00701184"/>
    <w:rsid w:val="00710A8E"/>
    <w:rsid w:val="00713394"/>
    <w:rsid w:val="00720DB1"/>
    <w:rsid w:val="007400DF"/>
    <w:rsid w:val="00745A2E"/>
    <w:rsid w:val="007543C5"/>
    <w:rsid w:val="00762A04"/>
    <w:rsid w:val="00780506"/>
    <w:rsid w:val="00785C94"/>
    <w:rsid w:val="00795028"/>
    <w:rsid w:val="0079557D"/>
    <w:rsid w:val="00795696"/>
    <w:rsid w:val="007B2DAA"/>
    <w:rsid w:val="007C414F"/>
    <w:rsid w:val="007F4C0D"/>
    <w:rsid w:val="008147E9"/>
    <w:rsid w:val="00816C61"/>
    <w:rsid w:val="00827522"/>
    <w:rsid w:val="00832A0D"/>
    <w:rsid w:val="00847D81"/>
    <w:rsid w:val="008A04D5"/>
    <w:rsid w:val="008C082F"/>
    <w:rsid w:val="008C75ED"/>
    <w:rsid w:val="008D2AA6"/>
    <w:rsid w:val="008D5304"/>
    <w:rsid w:val="008D57E2"/>
    <w:rsid w:val="00914A9E"/>
    <w:rsid w:val="00957F19"/>
    <w:rsid w:val="00976834"/>
    <w:rsid w:val="00976B04"/>
    <w:rsid w:val="0098223F"/>
    <w:rsid w:val="00996ABA"/>
    <w:rsid w:val="00997F3A"/>
    <w:rsid w:val="009B437E"/>
    <w:rsid w:val="009D2D2C"/>
    <w:rsid w:val="009D33E7"/>
    <w:rsid w:val="009F3C63"/>
    <w:rsid w:val="00A04D34"/>
    <w:rsid w:val="00A119F5"/>
    <w:rsid w:val="00A46C1F"/>
    <w:rsid w:val="00A571B6"/>
    <w:rsid w:val="00A607BD"/>
    <w:rsid w:val="00A6707C"/>
    <w:rsid w:val="00A8126A"/>
    <w:rsid w:val="00A8162A"/>
    <w:rsid w:val="00AA7355"/>
    <w:rsid w:val="00AA79CD"/>
    <w:rsid w:val="00AB53CF"/>
    <w:rsid w:val="00AB7239"/>
    <w:rsid w:val="00B01ECD"/>
    <w:rsid w:val="00B0558B"/>
    <w:rsid w:val="00B10E52"/>
    <w:rsid w:val="00B12820"/>
    <w:rsid w:val="00B24ABF"/>
    <w:rsid w:val="00B27C28"/>
    <w:rsid w:val="00B33FAB"/>
    <w:rsid w:val="00B51B90"/>
    <w:rsid w:val="00B65737"/>
    <w:rsid w:val="00B72AD9"/>
    <w:rsid w:val="00B93CFF"/>
    <w:rsid w:val="00BA6D19"/>
    <w:rsid w:val="00BB0B96"/>
    <w:rsid w:val="00BE45D5"/>
    <w:rsid w:val="00BE527F"/>
    <w:rsid w:val="00BE5F80"/>
    <w:rsid w:val="00BE6DF9"/>
    <w:rsid w:val="00C0085B"/>
    <w:rsid w:val="00C00BB0"/>
    <w:rsid w:val="00C04AC7"/>
    <w:rsid w:val="00C113DC"/>
    <w:rsid w:val="00C11582"/>
    <w:rsid w:val="00C236A8"/>
    <w:rsid w:val="00C82718"/>
    <w:rsid w:val="00CA3D8C"/>
    <w:rsid w:val="00CA6DAB"/>
    <w:rsid w:val="00CB095F"/>
    <w:rsid w:val="00CB17B1"/>
    <w:rsid w:val="00CB4333"/>
    <w:rsid w:val="00CB503F"/>
    <w:rsid w:val="00CC37DA"/>
    <w:rsid w:val="00CC523C"/>
    <w:rsid w:val="00CD5385"/>
    <w:rsid w:val="00D10F8A"/>
    <w:rsid w:val="00D257D9"/>
    <w:rsid w:val="00D37995"/>
    <w:rsid w:val="00D45270"/>
    <w:rsid w:val="00D51C09"/>
    <w:rsid w:val="00D5526A"/>
    <w:rsid w:val="00D6350E"/>
    <w:rsid w:val="00D70DD4"/>
    <w:rsid w:val="00D92E1C"/>
    <w:rsid w:val="00D9454D"/>
    <w:rsid w:val="00DB39B3"/>
    <w:rsid w:val="00DB445A"/>
    <w:rsid w:val="00DC3908"/>
    <w:rsid w:val="00DD0315"/>
    <w:rsid w:val="00DD3728"/>
    <w:rsid w:val="00DD58B7"/>
    <w:rsid w:val="00DD5D85"/>
    <w:rsid w:val="00DE04CD"/>
    <w:rsid w:val="00DE440F"/>
    <w:rsid w:val="00DF2093"/>
    <w:rsid w:val="00DF36FA"/>
    <w:rsid w:val="00DF5966"/>
    <w:rsid w:val="00DF778B"/>
    <w:rsid w:val="00E1470F"/>
    <w:rsid w:val="00E21F9C"/>
    <w:rsid w:val="00E307E6"/>
    <w:rsid w:val="00E31CEE"/>
    <w:rsid w:val="00E35E4C"/>
    <w:rsid w:val="00E379C6"/>
    <w:rsid w:val="00E42FEB"/>
    <w:rsid w:val="00E51BD0"/>
    <w:rsid w:val="00E6120C"/>
    <w:rsid w:val="00E661D7"/>
    <w:rsid w:val="00E83D25"/>
    <w:rsid w:val="00E86A99"/>
    <w:rsid w:val="00E96256"/>
    <w:rsid w:val="00EA044F"/>
    <w:rsid w:val="00EA0F14"/>
    <w:rsid w:val="00EA6B82"/>
    <w:rsid w:val="00EA7764"/>
    <w:rsid w:val="00EC1320"/>
    <w:rsid w:val="00EC38BE"/>
    <w:rsid w:val="00EE1886"/>
    <w:rsid w:val="00EE31F6"/>
    <w:rsid w:val="00EE53E0"/>
    <w:rsid w:val="00EF071D"/>
    <w:rsid w:val="00F009F2"/>
    <w:rsid w:val="00F02409"/>
    <w:rsid w:val="00F1718A"/>
    <w:rsid w:val="00F1774A"/>
    <w:rsid w:val="00F1785F"/>
    <w:rsid w:val="00F248C2"/>
    <w:rsid w:val="00F26989"/>
    <w:rsid w:val="00F972ED"/>
    <w:rsid w:val="00F97AFA"/>
    <w:rsid w:val="00FA7B04"/>
    <w:rsid w:val="00FF20AF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969F"/>
  <w15:docId w15:val="{8068DD59-66A1-44D1-B52D-D0B9741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C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7D6"/>
    <w:rPr>
      <w:rFonts w:ascii="Palatino Linotype" w:eastAsia="Calibri" w:hAnsi="Palatino Linotype" w:cs="Helvetica"/>
      <w:b/>
      <w:bCs/>
      <w:color w:val="005F65"/>
      <w:sz w:val="40"/>
      <w:szCs w:val="40"/>
    </w:rPr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682"/>
    <w:pPr>
      <w:numPr>
        <w:numId w:val="1"/>
      </w:numPr>
      <w:contextualSpacing/>
    </w:pPr>
    <w:rPr>
      <w:rFonts w:ascii="Helvetica" w:eastAsia="Calibri" w:hAnsi="Helvetica" w:cs="Helvetica"/>
      <w:b/>
      <w:bCs/>
      <w:color w:val="005F6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character" w:customStyle="1" w:styleId="TitleChar">
    <w:name w:val="Title Char"/>
    <w:basedOn w:val="DefaultParagraphFont"/>
    <w:link w:val="Title"/>
    <w:uiPriority w:val="10"/>
    <w:rsid w:val="006877D6"/>
    <w:rPr>
      <w:rFonts w:ascii="Palatino Linotype" w:hAnsi="Palatino Linotype" w:cs="Helvetica"/>
      <w:b/>
      <w:bCs/>
      <w:color w:val="005F6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/>
    </w:pPr>
    <w:rPr>
      <w:rFonts w:ascii="Palatino Linotype" w:eastAsia="Palatino Linotype" w:hAnsi="Palatino Linotype" w:cs="Palatino Linotype"/>
      <w:color w:val="005F65"/>
    </w:rPr>
  </w:style>
  <w:style w:type="character" w:customStyle="1" w:styleId="SubtitleChar">
    <w:name w:val="Subtitle Char"/>
    <w:basedOn w:val="DefaultParagraphFont"/>
    <w:link w:val="Subtitle"/>
    <w:uiPriority w:val="11"/>
    <w:rsid w:val="006877D6"/>
    <w:rPr>
      <w:rFonts w:ascii="Palatino Linotype" w:hAnsi="Palatino Linotype" w:cs="Helvetica"/>
      <w:color w:val="005F65"/>
      <w:sz w:val="24"/>
      <w:szCs w:val="24"/>
    </w:rPr>
  </w:style>
  <w:style w:type="paragraph" w:customStyle="1" w:styleId="HiddenSection">
    <w:name w:val="Hidden Section"/>
    <w:basedOn w:val="Normal"/>
    <w:qFormat/>
    <w:rsid w:val="00470206"/>
    <w:rPr>
      <w:rFonts w:ascii="Corbel" w:eastAsia="Calibri" w:hAnsi="Corbel" w:cs="Calibri"/>
      <w:color w:val="FFFFFF" w:themeColor="background1"/>
      <w:sz w:val="22"/>
      <w:szCs w:val="22"/>
    </w:rPr>
  </w:style>
  <w:style w:type="paragraph" w:customStyle="1" w:styleId="Summary">
    <w:name w:val="Summary"/>
    <w:basedOn w:val="Normal"/>
    <w:qFormat/>
    <w:rsid w:val="002B0B0F"/>
    <w:pPr>
      <w:spacing w:line="264" w:lineRule="auto"/>
    </w:pPr>
    <w:rPr>
      <w:rFonts w:ascii="Helvetica" w:eastAsia="Calibri" w:hAnsi="Helvetica" w:cs="Helvetica"/>
      <w:color w:val="282828"/>
      <w:sz w:val="18"/>
      <w:szCs w:val="18"/>
    </w:rPr>
  </w:style>
  <w:style w:type="paragraph" w:customStyle="1" w:styleId="SectionHeading">
    <w:name w:val="Section Heading"/>
    <w:basedOn w:val="Normal"/>
    <w:qFormat/>
    <w:rsid w:val="006877D6"/>
    <w:pPr>
      <w:spacing w:before="480" w:after="240"/>
    </w:pPr>
    <w:rPr>
      <w:rFonts w:ascii="Palatino Linotype" w:eastAsia="Calibri" w:hAnsi="Palatino Linotype" w:cs="Helvetica"/>
      <w:b/>
      <w:bCs/>
      <w:color w:val="005F65"/>
      <w:sz w:val="28"/>
      <w:szCs w:val="28"/>
    </w:rPr>
  </w:style>
  <w:style w:type="paragraph" w:customStyle="1" w:styleId="CompanyBlock">
    <w:name w:val="Company Block"/>
    <w:basedOn w:val="Normal"/>
    <w:qFormat/>
    <w:rsid w:val="002B0B0F"/>
    <w:pPr>
      <w:tabs>
        <w:tab w:val="right" w:pos="10800"/>
      </w:tabs>
      <w:spacing w:after="180"/>
      <w:contextualSpacing/>
    </w:pPr>
    <w:rPr>
      <w:rFonts w:ascii="Helvetica" w:eastAsia="Calibri" w:hAnsi="Helvetica" w:cs="Helvetica"/>
      <w:b/>
      <w:bCs/>
      <w:color w:val="005F65"/>
      <w:sz w:val="20"/>
      <w:szCs w:val="20"/>
    </w:rPr>
  </w:style>
  <w:style w:type="paragraph" w:customStyle="1" w:styleId="FirstCompanyBlock">
    <w:name w:val="First Company Block"/>
    <w:basedOn w:val="CompanyBlock"/>
    <w:rsid w:val="00470206"/>
  </w:style>
  <w:style w:type="paragraph" w:customStyle="1" w:styleId="JDAccomplishment">
    <w:name w:val="JD Accomplishment"/>
    <w:basedOn w:val="Normal"/>
    <w:qFormat/>
    <w:rsid w:val="00F26989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360"/>
      <w:contextualSpacing/>
    </w:pPr>
    <w:rPr>
      <w:rFonts w:ascii="Helvetica Neue" w:eastAsia="Helvetica Neue" w:hAnsi="Helvetica Neue" w:cs="Helvetica Neue"/>
      <w:iCs/>
      <w:color w:val="282828"/>
      <w:sz w:val="20"/>
      <w:szCs w:val="20"/>
    </w:rPr>
  </w:style>
  <w:style w:type="paragraph" w:customStyle="1" w:styleId="JobDescription">
    <w:name w:val="Job Description"/>
    <w:basedOn w:val="Normal"/>
    <w:qFormat/>
    <w:rsid w:val="00F26989"/>
    <w:pPr>
      <w:pBdr>
        <w:top w:val="nil"/>
        <w:left w:val="nil"/>
        <w:bottom w:val="nil"/>
        <w:right w:val="nil"/>
        <w:between w:val="nil"/>
      </w:pBdr>
      <w:tabs>
        <w:tab w:val="right" w:pos="7155"/>
      </w:tabs>
      <w:spacing w:after="180"/>
    </w:pPr>
    <w:rPr>
      <w:rFonts w:ascii="Helvetica Neue" w:eastAsia="Helvetica Neue" w:hAnsi="Helvetica Neue" w:cs="Helvetica Neue"/>
      <w:iCs/>
      <w:color w:val="282828"/>
      <w:sz w:val="20"/>
      <w:szCs w:val="20"/>
    </w:rPr>
  </w:style>
  <w:style w:type="paragraph" w:customStyle="1" w:styleId="EduInfo">
    <w:name w:val="Edu Info"/>
    <w:basedOn w:val="Normal"/>
    <w:qFormat/>
    <w:rsid w:val="00851682"/>
    <w:pPr>
      <w:spacing w:after="120"/>
    </w:pPr>
    <w:rPr>
      <w:rFonts w:ascii="Helvetica" w:eastAsia="Calibri" w:hAnsi="Helvetica" w:cs="Helvetica"/>
      <w:color w:val="282828"/>
      <w:sz w:val="20"/>
      <w:szCs w:val="20"/>
    </w:rPr>
  </w:style>
  <w:style w:type="paragraph" w:customStyle="1" w:styleId="EduDegree">
    <w:name w:val="Edu Degree"/>
    <w:basedOn w:val="Normal"/>
    <w:qFormat/>
    <w:rsid w:val="00851682"/>
    <w:rPr>
      <w:rFonts w:ascii="Helvetica" w:eastAsia="Calibri" w:hAnsi="Helvetica" w:cs="Helvetica"/>
      <w:b/>
      <w:bCs/>
      <w:color w:val="005F65"/>
      <w:sz w:val="20"/>
      <w:szCs w:val="20"/>
    </w:rPr>
  </w:style>
  <w:style w:type="paragraph" w:customStyle="1" w:styleId="ContactInfo">
    <w:name w:val="Contact Info"/>
    <w:basedOn w:val="Normal"/>
    <w:qFormat/>
    <w:rsid w:val="00851682"/>
    <w:pPr>
      <w:autoSpaceDE w:val="0"/>
      <w:autoSpaceDN w:val="0"/>
      <w:adjustRightInd w:val="0"/>
      <w:jc w:val="right"/>
    </w:pPr>
    <w:rPr>
      <w:rFonts w:ascii="Helvetica" w:eastAsia="Calibri" w:hAnsi="Helvetica" w:cs="Helvetica"/>
      <w:color w:val="005F65"/>
      <w:sz w:val="18"/>
      <w:szCs w:val="18"/>
    </w:rPr>
  </w:style>
  <w:style w:type="paragraph" w:customStyle="1" w:styleId="BoldList">
    <w:name w:val="Bold List"/>
    <w:basedOn w:val="JDAccomplishment"/>
    <w:qFormat/>
    <w:rsid w:val="00F856BC"/>
    <w:pPr>
      <w:ind w:left="450"/>
    </w:pPr>
    <w:rPr>
      <w:b/>
      <w:bCs/>
      <w:color w:val="005F65"/>
    </w:rPr>
  </w:style>
  <w:style w:type="paragraph" w:customStyle="1" w:styleId="AoEBullet">
    <w:name w:val="AoE Bullet"/>
    <w:basedOn w:val="ListParagraph"/>
    <w:qFormat/>
    <w:rsid w:val="00B33B6A"/>
    <w:pPr>
      <w:numPr>
        <w:numId w:val="3"/>
      </w:numPr>
      <w:ind w:left="150" w:hanging="180"/>
    </w:pPr>
    <w:rPr>
      <w:b w:val="0"/>
      <w:bCs w:val="0"/>
      <w:color w:val="50505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32A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C4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04CD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343BD0"/>
    <w:pPr>
      <w:numPr>
        <w:numId w:val="18"/>
      </w:numPr>
    </w:pPr>
  </w:style>
  <w:style w:type="paragraph" w:styleId="Revision">
    <w:name w:val="Revision"/>
    <w:hidden/>
    <w:uiPriority w:val="99"/>
    <w:semiHidden/>
    <w:rsid w:val="003C50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5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0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0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onchekhovfoundation.org/ectp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school.duke.edu/professional-development/blog/women-mentoring-women-emerging-leaders-institute-team-proje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paragus-aardvark-7sdl.squarespace.com/s/JGokhberg_WritingSample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aragus-aardvark-7sdl.squarespace.com/s/22Anyone-can-be-Pussy-Riot22-Exploring-the-Possibilities-of-Transnational-Digital-Feminis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ssicagokhberg.com" TargetMode="External"/><Relationship Id="rId2" Type="http://schemas.openxmlformats.org/officeDocument/2006/relationships/hyperlink" Target="http://www.linkedin.com/in/jessica-gokhberg-ph-d-97a07b17a" TargetMode="External"/><Relationship Id="rId1" Type="http://schemas.openxmlformats.org/officeDocument/2006/relationships/hyperlink" Target="mailto:jessfg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0h689Adw2TjPASvdZon1jruTw==">AMUW2mXTgbwGb5axzKfUytkatmsr7KTTGvyc0gF2DH/SpAz08RIHE5xsxZBNS/oANoB6ve7VSHPGwb9YUqrT9p1jd/o1LIHN4BQ3tJHwd3i7N1egn0JNkQE=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Gokhberg's Resume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Gokhberg's Resume</dc:title>
  <dc:creator>Jessica Gokhberg</dc:creator>
  <cp:lastModifiedBy>Jessica Gokhberg</cp:lastModifiedBy>
  <cp:revision>7</cp:revision>
  <cp:lastPrinted>2023-01-17T00:39:00Z</cp:lastPrinted>
  <dcterms:created xsi:type="dcterms:W3CDTF">2023-04-21T12:13:00Z</dcterms:created>
  <dcterms:modified xsi:type="dcterms:W3CDTF">2023-04-24T20:53:00Z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GoGeMo1-v1</vt:lpwstr>
  </property>
  <property fmtid="{D5CDD505-2E9C-101B-9397-08002B2CF9AE}" pid="3" name="tal_id">
    <vt:lpwstr>18b5a9618358a5fd85112b92d0bacb9a</vt:lpwstr>
  </property>
  <property fmtid="{D5CDD505-2E9C-101B-9397-08002B2CF9AE}" pid="4" name="app_source">
    <vt:lpwstr>rezbiz</vt:lpwstr>
  </property>
  <property fmtid="{D5CDD505-2E9C-101B-9397-08002B2CF9AE}" pid="5" name="app_id">
    <vt:lpwstr>928524</vt:lpwstr>
  </property>
</Properties>
</file>